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48" w:rsidRPr="002C6948" w:rsidRDefault="002C6948" w:rsidP="002C6948">
      <w:pPr>
        <w:spacing w:line="276" w:lineRule="auto"/>
        <w:ind w:left="708"/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Milí šesťáci, tady máte z</w:t>
      </w:r>
      <w:r w:rsidRPr="002C6948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ápis z dnešní 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online hodiny.</w:t>
      </w:r>
    </w:p>
    <w:p w:rsidR="00816660" w:rsidRPr="00BA3A7D" w:rsidRDefault="00BA3A7D" w:rsidP="00AD3B9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A7D">
        <w:rPr>
          <w:rFonts w:ascii="Times New Roman" w:hAnsi="Times New Roman" w:cs="Times New Roman"/>
          <w:sz w:val="24"/>
          <w:szCs w:val="24"/>
        </w:rPr>
        <w:t>11.</w:t>
      </w:r>
    </w:p>
    <w:p w:rsidR="00BA3A7D" w:rsidRPr="00176BFE" w:rsidRDefault="00BA3A7D" w:rsidP="00AD3B9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BFE">
        <w:rPr>
          <w:rFonts w:ascii="Times New Roman" w:hAnsi="Times New Roman" w:cs="Times New Roman"/>
          <w:b/>
          <w:sz w:val="24"/>
          <w:szCs w:val="24"/>
          <w:u w:val="single"/>
        </w:rPr>
        <w:t>Výživa buňky</w:t>
      </w:r>
    </w:p>
    <w:p w:rsidR="00BA3A7D" w:rsidRPr="00BA3A7D" w:rsidRDefault="00BA3A7D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3A7D" w:rsidRPr="00BA3A7D" w:rsidRDefault="00BA3A7D" w:rsidP="00AD3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A7D">
        <w:rPr>
          <w:rFonts w:ascii="Times New Roman" w:hAnsi="Times New Roman" w:cs="Times New Roman"/>
          <w:sz w:val="24"/>
          <w:szCs w:val="24"/>
        </w:rPr>
        <w:t>Jak pronikají látky do buňky?</w:t>
      </w:r>
    </w:p>
    <w:p w:rsidR="00BA3A7D" w:rsidRPr="00BA3A7D" w:rsidRDefault="00BA3A7D" w:rsidP="00AD3B9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A7D">
        <w:rPr>
          <w:rFonts w:ascii="Times New Roman" w:hAnsi="Times New Roman" w:cs="Times New Roman"/>
          <w:i/>
          <w:sz w:val="24"/>
          <w:szCs w:val="24"/>
        </w:rPr>
        <w:t>Malé molekuly</w:t>
      </w:r>
      <w:r w:rsidRPr="00BA3A7D">
        <w:rPr>
          <w:rFonts w:ascii="Times New Roman" w:hAnsi="Times New Roman" w:cs="Times New Roman"/>
          <w:sz w:val="24"/>
          <w:szCs w:val="24"/>
        </w:rPr>
        <w:t xml:space="preserve"> (voda, oxid uhličitý, kyslík) → prochází membránou </w:t>
      </w:r>
      <w:r w:rsidRPr="003079E4">
        <w:rPr>
          <w:rFonts w:ascii="Times New Roman" w:hAnsi="Times New Roman" w:cs="Times New Roman"/>
          <w:sz w:val="24"/>
          <w:szCs w:val="24"/>
          <w:u w:val="single"/>
        </w:rPr>
        <w:t>volně</w:t>
      </w:r>
      <w:r w:rsidRPr="00BA3A7D">
        <w:rPr>
          <w:rFonts w:ascii="Times New Roman" w:hAnsi="Times New Roman" w:cs="Times New Roman"/>
          <w:sz w:val="24"/>
          <w:szCs w:val="24"/>
        </w:rPr>
        <w:t>.</w:t>
      </w:r>
    </w:p>
    <w:p w:rsidR="00BA3A7D" w:rsidRDefault="00BA3A7D" w:rsidP="00AD3B9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A7D">
        <w:rPr>
          <w:rFonts w:ascii="Times New Roman" w:hAnsi="Times New Roman" w:cs="Times New Roman"/>
          <w:i/>
          <w:sz w:val="24"/>
          <w:szCs w:val="24"/>
        </w:rPr>
        <w:t xml:space="preserve">Velké molekuly </w:t>
      </w:r>
      <w:r w:rsidRPr="00BA3A7D">
        <w:rPr>
          <w:rFonts w:ascii="Times New Roman" w:hAnsi="Times New Roman" w:cs="Times New Roman"/>
          <w:sz w:val="24"/>
          <w:szCs w:val="24"/>
        </w:rPr>
        <w:t xml:space="preserve">→ vstup pomocí </w:t>
      </w:r>
      <w:r w:rsidRPr="003079E4">
        <w:rPr>
          <w:rFonts w:ascii="Times New Roman" w:hAnsi="Times New Roman" w:cs="Times New Roman"/>
          <w:sz w:val="24"/>
          <w:szCs w:val="24"/>
          <w:u w:val="single"/>
        </w:rPr>
        <w:t>přenašeče</w:t>
      </w:r>
      <w:r>
        <w:rPr>
          <w:rFonts w:ascii="Times New Roman" w:hAnsi="Times New Roman" w:cs="Times New Roman"/>
          <w:sz w:val="24"/>
          <w:szCs w:val="24"/>
        </w:rPr>
        <w:t xml:space="preserve"> (speciální bílkoviny).</w:t>
      </w:r>
    </w:p>
    <w:p w:rsidR="00BA3A7D" w:rsidRPr="00BA3A7D" w:rsidRDefault="00176BFE" w:rsidP="00AD3B9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197485</wp:posOffset>
                </wp:positionV>
                <wp:extent cx="373380" cy="335280"/>
                <wp:effectExtent l="38100" t="0" r="26670" b="6477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CC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19.55pt;margin-top:15.55pt;width:29.4pt;height:26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3079E4">
        <w:rPr>
          <w:rFonts w:ascii="Times New Roman" w:hAnsi="Times New Roman" w:cs="Times New Roman"/>
          <w:i/>
          <w:sz w:val="24"/>
          <w:szCs w:val="24"/>
        </w:rPr>
        <w:t>Veliké skupiny molekul</w:t>
      </w:r>
      <w:r w:rsidR="003079E4">
        <w:rPr>
          <w:rFonts w:ascii="Times New Roman" w:hAnsi="Times New Roman" w:cs="Times New Roman"/>
          <w:sz w:val="24"/>
          <w:szCs w:val="24"/>
        </w:rPr>
        <w:t xml:space="preserve"> </w:t>
      </w:r>
      <w:r w:rsidR="003079E4" w:rsidRPr="00BA3A7D">
        <w:rPr>
          <w:rFonts w:ascii="Times New Roman" w:hAnsi="Times New Roman" w:cs="Times New Roman"/>
          <w:sz w:val="24"/>
          <w:szCs w:val="24"/>
        </w:rPr>
        <w:t>→</w:t>
      </w:r>
      <w:r w:rsidR="003079E4">
        <w:rPr>
          <w:rFonts w:ascii="Times New Roman" w:hAnsi="Times New Roman" w:cs="Times New Roman"/>
          <w:sz w:val="24"/>
          <w:szCs w:val="24"/>
        </w:rPr>
        <w:t xml:space="preserve"> vstup pomocí </w:t>
      </w:r>
      <w:r w:rsidR="003079E4" w:rsidRPr="003079E4">
        <w:rPr>
          <w:rFonts w:ascii="Times New Roman" w:hAnsi="Times New Roman" w:cs="Times New Roman"/>
          <w:sz w:val="24"/>
          <w:szCs w:val="24"/>
          <w:u w:val="single"/>
        </w:rPr>
        <w:t>fagocytózy</w:t>
      </w:r>
      <w:r w:rsidR="003079E4">
        <w:rPr>
          <w:rFonts w:ascii="Times New Roman" w:hAnsi="Times New Roman" w:cs="Times New Roman"/>
          <w:sz w:val="24"/>
          <w:szCs w:val="24"/>
        </w:rPr>
        <w:t>.</w:t>
      </w:r>
    </w:p>
    <w:p w:rsidR="00BA3A7D" w:rsidRDefault="00176BFE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1EBEDFBD" wp14:editId="1B9A186C">
            <wp:simplePos x="0" y="0"/>
            <wp:positionH relativeFrom="column">
              <wp:posOffset>472440</wp:posOffset>
            </wp:positionH>
            <wp:positionV relativeFrom="paragraph">
              <wp:posOffset>185420</wp:posOffset>
            </wp:positionV>
            <wp:extent cx="2700655" cy="1445895"/>
            <wp:effectExtent l="19050" t="19050" r="23495" b="20955"/>
            <wp:wrapNone/>
            <wp:docPr id="2" name="Obrázek 2" descr="http://lep.wz.cz/skola/obr/biologie-obr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p.wz.cz/skola/obr/biologie-obr7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4458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9E4" w:rsidRDefault="003079E4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9E4" w:rsidRDefault="003079E4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9E4" w:rsidRDefault="003079E4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9E4" w:rsidRPr="00BA3A7D" w:rsidRDefault="003079E4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3A7D" w:rsidRPr="00BA3A7D" w:rsidRDefault="00BA3A7D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6BFE" w:rsidRDefault="00176BFE" w:rsidP="00AD3B92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76BFE" w:rsidRDefault="00176BFE" w:rsidP="00AD3B92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76BFE" w:rsidRDefault="00176BFE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Živočišná buňka</w:t>
      </w:r>
      <w:r>
        <w:rPr>
          <w:rFonts w:ascii="Times New Roman" w:hAnsi="Times New Roman" w:cs="Times New Roman"/>
          <w:sz w:val="24"/>
          <w:szCs w:val="24"/>
        </w:rPr>
        <w:t xml:space="preserve"> → není schopna fotosyntézy</w:t>
      </w:r>
    </w:p>
    <w:p w:rsidR="00176BFE" w:rsidRDefault="00176BFE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→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heterotrofní </w:t>
      </w:r>
      <w:r>
        <w:rPr>
          <w:rFonts w:ascii="Times New Roman" w:hAnsi="Times New Roman" w:cs="Times New Roman"/>
          <w:sz w:val="24"/>
          <w:szCs w:val="24"/>
        </w:rPr>
        <w:t>(= vyživuje se z jiných, větších zdrojů)</w:t>
      </w:r>
    </w:p>
    <w:p w:rsidR="00176BFE" w:rsidRDefault="00176BFE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→ konzument</w:t>
      </w:r>
    </w:p>
    <w:p w:rsidR="00176BFE" w:rsidRDefault="00176BFE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76BFE" w:rsidRDefault="00176BFE" w:rsidP="00AD3B92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Rostlinná buňka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autotrofní </w:t>
      </w:r>
      <w:r>
        <w:rPr>
          <w:rFonts w:ascii="Times New Roman" w:hAnsi="Times New Roman" w:cs="Times New Roman"/>
          <w:sz w:val="24"/>
          <w:szCs w:val="24"/>
        </w:rPr>
        <w:t>(fot</w:t>
      </w:r>
      <w:r w:rsidR="00AD3B92">
        <w:rPr>
          <w:rFonts w:ascii="Times New Roman" w:hAnsi="Times New Roman" w:cs="Times New Roman"/>
          <w:sz w:val="24"/>
          <w:szCs w:val="24"/>
        </w:rPr>
        <w:t xml:space="preserve">osyntéza = vytváří si </w:t>
      </w:r>
      <w:proofErr w:type="spellStart"/>
      <w:r w:rsidR="00AD3B92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="00AD3B92">
        <w:rPr>
          <w:rFonts w:ascii="Times New Roman" w:hAnsi="Times New Roman" w:cs="Times New Roman"/>
          <w:sz w:val="24"/>
          <w:szCs w:val="24"/>
        </w:rPr>
        <w:t>. látky sama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6BFE" w:rsidRDefault="00176BFE" w:rsidP="00AD3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3B92">
        <w:rPr>
          <w:rFonts w:ascii="Times New Roman" w:hAnsi="Times New Roman" w:cs="Times New Roman"/>
          <w:sz w:val="24"/>
          <w:szCs w:val="24"/>
        </w:rPr>
        <w:t xml:space="preserve">                    → producent</w:t>
      </w:r>
    </w:p>
    <w:p w:rsidR="00BA3A7D" w:rsidRPr="002C6948" w:rsidRDefault="002C6948" w:rsidP="002C6948">
      <w:pPr>
        <w:spacing w:line="276" w:lineRule="auto"/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Mějte se hezky!</w:t>
      </w:r>
      <w:bookmarkStart w:id="0" w:name="_GoBack"/>
      <w:bookmarkEnd w:id="0"/>
    </w:p>
    <w:sectPr w:rsidR="00BA3A7D" w:rsidRPr="002C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6EE"/>
    <w:multiLevelType w:val="hybridMultilevel"/>
    <w:tmpl w:val="C9BE04F0"/>
    <w:lvl w:ilvl="0" w:tplc="44501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094"/>
    <w:multiLevelType w:val="hybridMultilevel"/>
    <w:tmpl w:val="D69806A6"/>
    <w:lvl w:ilvl="0" w:tplc="0405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" w15:restartNumberingAfterBreak="0">
    <w:nsid w:val="4EA30221"/>
    <w:multiLevelType w:val="hybridMultilevel"/>
    <w:tmpl w:val="9894EDFC"/>
    <w:lvl w:ilvl="0" w:tplc="AA90D0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66ECC"/>
    <w:multiLevelType w:val="hybridMultilevel"/>
    <w:tmpl w:val="3130550E"/>
    <w:lvl w:ilvl="0" w:tplc="6CA8CB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09E"/>
    <w:multiLevelType w:val="hybridMultilevel"/>
    <w:tmpl w:val="9EC6B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00985"/>
    <w:multiLevelType w:val="hybridMultilevel"/>
    <w:tmpl w:val="E556B196"/>
    <w:lvl w:ilvl="0" w:tplc="B452223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7D"/>
    <w:rsid w:val="00176BFE"/>
    <w:rsid w:val="002C6948"/>
    <w:rsid w:val="003079E4"/>
    <w:rsid w:val="00911C62"/>
    <w:rsid w:val="00AB4786"/>
    <w:rsid w:val="00AD3B92"/>
    <w:rsid w:val="00BA3A7D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A543"/>
  <w15:chartTrackingRefBased/>
  <w15:docId w15:val="{37A2770D-975B-43B8-A427-FC0CA01C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2020-11-03T08:45:00Z</dcterms:created>
  <dcterms:modified xsi:type="dcterms:W3CDTF">2020-11-05T19:44:00Z</dcterms:modified>
</cp:coreProperties>
</file>