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CF0EF0" w:rsidRDefault="000C0EBD" w:rsidP="00CF0EF0">
      <w:pPr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 w:rsidRPr="00CF0EF0">
        <w:rPr>
          <w:b/>
          <w:sz w:val="30"/>
          <w:szCs w:val="30"/>
          <w:u w:val="single"/>
        </w:rPr>
        <w:t>Vnější přírodní činitelé</w:t>
      </w:r>
    </w:p>
    <w:p w:rsidR="000C0EBD" w:rsidRDefault="000C0EBD"/>
    <w:p w:rsidR="000C0EBD" w:rsidRPr="00CF0EF0" w:rsidRDefault="000C0EBD" w:rsidP="000C0EBD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 w:rsidRPr="00CF0EF0">
        <w:rPr>
          <w:b/>
          <w:highlight w:val="yellow"/>
          <w:u w:val="single"/>
        </w:rPr>
        <w:t xml:space="preserve">Působení vody </w:t>
      </w:r>
    </w:p>
    <w:p w:rsidR="000C0EBD" w:rsidRDefault="000C0EBD" w:rsidP="000C0EBD">
      <w:pPr>
        <w:pStyle w:val="Odstavecseseznamem"/>
        <w:numPr>
          <w:ilvl w:val="0"/>
          <w:numId w:val="2"/>
        </w:numPr>
      </w:pPr>
      <w:r>
        <w:t>Působení dešťové vody – v atmosféře se dešťová voda mísí s jinými prvky a částečkami, a tím vznikají slabě kyselé roztoky, které dokáží narušit horniny a způsobují tak jejich drolení</w:t>
      </w:r>
    </w:p>
    <w:p w:rsidR="000C0EBD" w:rsidRDefault="000C0EBD" w:rsidP="000C0EBD">
      <w:pPr>
        <w:pStyle w:val="Odstavecseseznamem"/>
        <w:numPr>
          <w:ilvl w:val="0"/>
          <w:numId w:val="2"/>
        </w:numPr>
      </w:pPr>
      <w:r>
        <w:t xml:space="preserve">Působení tekoucí vody </w:t>
      </w:r>
      <w:r w:rsidR="002E2B71">
        <w:t>–</w:t>
      </w:r>
      <w:r>
        <w:t xml:space="preserve"> </w:t>
      </w:r>
      <w:r w:rsidR="002E2B71">
        <w:t>vodní toky si vytvářejí koryta a ta utváří dlouhé roky, prohlubují je a modelují</w:t>
      </w:r>
    </w:p>
    <w:p w:rsidR="002E2B71" w:rsidRDefault="002E2B71" w:rsidP="000C0EBD">
      <w:pPr>
        <w:pStyle w:val="Odstavecseseznamem"/>
        <w:numPr>
          <w:ilvl w:val="0"/>
          <w:numId w:val="2"/>
        </w:numPr>
      </w:pPr>
      <w:r>
        <w:t>Působení zmrzlé vody – po zatečení vody do skalních puklin a následném zamrznutí, voda zvětší svůj objem a způsobí tak rozpraskání skalních částí</w:t>
      </w:r>
    </w:p>
    <w:p w:rsidR="00CF0EF0" w:rsidRDefault="00CF0EF0" w:rsidP="00CF0EF0">
      <w:pPr>
        <w:pStyle w:val="Odstavecseseznamem"/>
      </w:pPr>
    </w:p>
    <w:p w:rsidR="002E2B71" w:rsidRPr="00CF0EF0" w:rsidRDefault="002E2B71" w:rsidP="002E2B71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 w:rsidRPr="00CF0EF0">
        <w:rPr>
          <w:b/>
          <w:highlight w:val="yellow"/>
          <w:u w:val="single"/>
        </w:rPr>
        <w:t>Působení větru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Vítr dokáže unášet různý materiál (podobně jako voda) a ten potom obrušuje zemský povrch. Na pouštích zase způsobuje přesypávání písečných dun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Vítr také vysušuje zemský povrch – půdní eroze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V přímořských oblastech způsobuje vlny</w:t>
      </w:r>
    </w:p>
    <w:p w:rsidR="00CF0EF0" w:rsidRDefault="00CF0EF0" w:rsidP="00CF0EF0">
      <w:pPr>
        <w:pStyle w:val="Odstavecseseznamem"/>
      </w:pPr>
    </w:p>
    <w:p w:rsidR="002E2B71" w:rsidRPr="00CF0EF0" w:rsidRDefault="002E2B71" w:rsidP="002E2B71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 w:rsidRPr="00CF0EF0">
        <w:rPr>
          <w:b/>
          <w:highlight w:val="yellow"/>
          <w:u w:val="single"/>
        </w:rPr>
        <w:t>Působení teploty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 xml:space="preserve">Při vysokých teplotách zvětšují skály svůj objem a může dojít k jejich popraskání a v těchto puklinách dochází ke zvětrávání a oddrolování </w:t>
      </w:r>
    </w:p>
    <w:p w:rsidR="00CF0EF0" w:rsidRDefault="00CF0EF0" w:rsidP="00CF0EF0">
      <w:pPr>
        <w:pStyle w:val="Odstavecseseznamem"/>
      </w:pPr>
    </w:p>
    <w:p w:rsidR="002E2B71" w:rsidRPr="00CF0EF0" w:rsidRDefault="002E2B71" w:rsidP="002E2B71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 w:rsidRPr="00CF0EF0">
        <w:rPr>
          <w:b/>
          <w:highlight w:val="yellow"/>
          <w:u w:val="single"/>
        </w:rPr>
        <w:t xml:space="preserve">Působení rostlin 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kořenové systémy pronikají do skalních puklin a rozrušují skálu jako celek</w:t>
      </w:r>
    </w:p>
    <w:p w:rsidR="00CF0EF0" w:rsidRDefault="00CF0EF0" w:rsidP="00CF0EF0">
      <w:pPr>
        <w:pStyle w:val="Odstavecseseznamem"/>
      </w:pPr>
    </w:p>
    <w:p w:rsidR="002E2B71" w:rsidRPr="00CF0EF0" w:rsidRDefault="002E2B71" w:rsidP="002E2B71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 w:rsidRPr="00CF0EF0">
        <w:rPr>
          <w:b/>
          <w:highlight w:val="yellow"/>
          <w:u w:val="single"/>
        </w:rPr>
        <w:t xml:space="preserve">Působení člověka 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člověk přetváří zemský povrch především svojí činností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Přetváří říční koryta (rovnání koryt a stavba přehrad)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Člověk svojí neuváženou činností krajinu znehodnocuje a ničí</w:t>
      </w:r>
    </w:p>
    <w:p w:rsidR="002E2B71" w:rsidRDefault="002E2B71" w:rsidP="002E2B71">
      <w:pPr>
        <w:ind w:left="360"/>
      </w:pPr>
    </w:p>
    <w:sectPr w:rsidR="002E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F61"/>
    <w:multiLevelType w:val="hybridMultilevel"/>
    <w:tmpl w:val="557847BA"/>
    <w:lvl w:ilvl="0" w:tplc="33A83D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00835"/>
    <w:multiLevelType w:val="hybridMultilevel"/>
    <w:tmpl w:val="D0D2A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BD"/>
    <w:rsid w:val="000C0EBD"/>
    <w:rsid w:val="001B026A"/>
    <w:rsid w:val="002E2B71"/>
    <w:rsid w:val="005C417F"/>
    <w:rsid w:val="00CF0EF0"/>
    <w:rsid w:val="00F0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DF1D7-6FF2-47C2-AB0F-FBAFC7D5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Barbora Frimmelová</cp:lastModifiedBy>
  <cp:revision>2</cp:revision>
  <dcterms:created xsi:type="dcterms:W3CDTF">2021-01-07T11:29:00Z</dcterms:created>
  <dcterms:modified xsi:type="dcterms:W3CDTF">2021-01-07T11:29:00Z</dcterms:modified>
</cp:coreProperties>
</file>