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D5" w:rsidRPr="000257D5" w:rsidRDefault="003242DF" w:rsidP="00071C8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Zdravím v</w:t>
      </w:r>
      <w:r w:rsidR="000257D5" w:rsidRPr="000257D5">
        <w:rPr>
          <w:rFonts w:ascii="Times New Roman" w:hAnsi="Times New Roman" w:cs="Times New Roman"/>
          <w:sz w:val="24"/>
          <w:szCs w:val="24"/>
        </w:rPr>
        <w:t>ás, milí deváťáci,</w:t>
      </w:r>
    </w:p>
    <w:p w:rsidR="00EE63AA" w:rsidRDefault="00942370" w:rsidP="00BE34F5">
      <w:pPr>
        <w:rPr>
          <w:rFonts w:ascii="Times New Roman" w:hAnsi="Times New Roman" w:cs="Times New Roman"/>
          <w:sz w:val="24"/>
          <w:szCs w:val="24"/>
        </w:rPr>
      </w:pPr>
      <w:r w:rsidRPr="00942370">
        <w:rPr>
          <w:rFonts w:ascii="Times New Roman" w:hAnsi="Times New Roman" w:cs="Times New Roman"/>
          <w:sz w:val="24"/>
          <w:szCs w:val="24"/>
        </w:rPr>
        <w:t xml:space="preserve">dnes začneme kapitolu „Peníze“, </w:t>
      </w:r>
      <w:r>
        <w:rPr>
          <w:rFonts w:ascii="Times New Roman" w:hAnsi="Times New Roman" w:cs="Times New Roman"/>
          <w:sz w:val="24"/>
          <w:szCs w:val="24"/>
        </w:rPr>
        <w:t>když vás pořád nechtějí pustit do školy, tak alespoň takto…  V</w:t>
      </w:r>
      <w:r w:rsidRPr="00942370">
        <w:rPr>
          <w:rFonts w:ascii="Times New Roman" w:hAnsi="Times New Roman" w:cs="Times New Roman"/>
          <w:sz w:val="24"/>
          <w:szCs w:val="24"/>
        </w:rPr>
        <w:t xml:space="preserve"> učebnici </w:t>
      </w:r>
      <w:r>
        <w:rPr>
          <w:rFonts w:ascii="Times New Roman" w:hAnsi="Times New Roman" w:cs="Times New Roman"/>
          <w:sz w:val="24"/>
          <w:szCs w:val="24"/>
        </w:rPr>
        <w:t xml:space="preserve">je to na </w:t>
      </w:r>
      <w:r w:rsidRPr="00942370">
        <w:rPr>
          <w:rFonts w:ascii="Times New Roman" w:hAnsi="Times New Roman" w:cs="Times New Roman"/>
          <w:sz w:val="24"/>
          <w:szCs w:val="24"/>
        </w:rPr>
        <w:t>str. 31 – 35.</w:t>
      </w:r>
    </w:p>
    <w:p w:rsidR="00942370" w:rsidRDefault="00942370" w:rsidP="00BE3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sešitu si, prosím, zapište:</w:t>
      </w:r>
    </w:p>
    <w:p w:rsidR="00942370" w:rsidRDefault="00942370" w:rsidP="0094237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42370"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 w:rsidRPr="00942370">
        <w:rPr>
          <w:rFonts w:ascii="Times New Roman" w:hAnsi="Times New Roman" w:cs="Times New Roman"/>
          <w:b/>
          <w:sz w:val="28"/>
          <w:szCs w:val="28"/>
        </w:rPr>
        <w:t>Peníze</w:t>
      </w:r>
    </w:p>
    <w:p w:rsidR="00942370" w:rsidRDefault="00942370" w:rsidP="00942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370">
        <w:rPr>
          <w:rFonts w:ascii="Times New Roman" w:hAnsi="Times New Roman" w:cs="Times New Roman"/>
          <w:sz w:val="24"/>
          <w:szCs w:val="24"/>
        </w:rPr>
        <w:t>Historie peněz:</w:t>
      </w:r>
    </w:p>
    <w:p w:rsidR="00942370" w:rsidRDefault="00942370" w:rsidP="00942370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2370">
        <w:rPr>
          <w:rFonts w:ascii="Times New Roman" w:hAnsi="Times New Roman" w:cs="Times New Roman"/>
          <w:b/>
          <w:sz w:val="24"/>
          <w:szCs w:val="24"/>
        </w:rPr>
        <w:t>barterový</w:t>
      </w:r>
      <w:r>
        <w:rPr>
          <w:rFonts w:ascii="Times New Roman" w:hAnsi="Times New Roman" w:cs="Times New Roman"/>
          <w:sz w:val="24"/>
          <w:szCs w:val="24"/>
        </w:rPr>
        <w:t xml:space="preserve"> (naturální) obchod (výměna zboží za zboží)</w:t>
      </w:r>
    </w:p>
    <w:p w:rsidR="00942370" w:rsidRDefault="00942370" w:rsidP="00942370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2370">
        <w:rPr>
          <w:rFonts w:ascii="Times New Roman" w:hAnsi="Times New Roman" w:cs="Times New Roman"/>
          <w:b/>
          <w:sz w:val="24"/>
          <w:szCs w:val="24"/>
        </w:rPr>
        <w:t>zbožové peníze</w:t>
      </w:r>
      <w:r>
        <w:rPr>
          <w:rFonts w:ascii="Times New Roman" w:hAnsi="Times New Roman" w:cs="Times New Roman"/>
          <w:sz w:val="24"/>
          <w:szCs w:val="24"/>
        </w:rPr>
        <w:t xml:space="preserve"> (nějaké zboží bylo určeno jako platidlo, např. mušličky, kožešin, obilí)</w:t>
      </w:r>
    </w:p>
    <w:p w:rsidR="00942370" w:rsidRPr="00E53781" w:rsidRDefault="00942370" w:rsidP="00942370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2370">
        <w:rPr>
          <w:rFonts w:ascii="Times New Roman" w:hAnsi="Times New Roman" w:cs="Times New Roman"/>
          <w:b/>
          <w:sz w:val="24"/>
          <w:szCs w:val="24"/>
        </w:rPr>
        <w:t>drahé kovy</w:t>
      </w:r>
      <w:r>
        <w:rPr>
          <w:rFonts w:ascii="Times New Roman" w:hAnsi="Times New Roman" w:cs="Times New Roman"/>
          <w:sz w:val="24"/>
          <w:szCs w:val="24"/>
        </w:rPr>
        <w:t xml:space="preserve"> (stříbro a zlato), ze kterých byly později raženy </w:t>
      </w:r>
      <w:r w:rsidRPr="00942370">
        <w:rPr>
          <w:rFonts w:ascii="Times New Roman" w:hAnsi="Times New Roman" w:cs="Times New Roman"/>
          <w:b/>
          <w:sz w:val="24"/>
          <w:szCs w:val="24"/>
        </w:rPr>
        <w:t>mince</w:t>
      </w:r>
    </w:p>
    <w:p w:rsidR="00E53781" w:rsidRDefault="00E53781" w:rsidP="00E53781">
      <w:pPr>
        <w:pStyle w:val="Odstavecseseznamem"/>
        <w:numPr>
          <w:ilvl w:val="0"/>
          <w:numId w:val="14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papírové peníze - bankovky </w:t>
      </w:r>
      <w:r>
        <w:rPr>
          <w:rFonts w:ascii="Times New Roman" w:hAnsi="Times New Roman" w:cs="Times New Roman"/>
          <w:sz w:val="24"/>
          <w:szCs w:val="24"/>
        </w:rPr>
        <w:t>(byly směnitelné za zlato)</w:t>
      </w:r>
    </w:p>
    <w:p w:rsidR="00E53781" w:rsidRDefault="00E53781" w:rsidP="00E5378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stát si stanovil svoji měnu jako </w:t>
      </w:r>
      <w:r>
        <w:rPr>
          <w:rFonts w:ascii="Times New Roman" w:hAnsi="Times New Roman" w:cs="Times New Roman"/>
          <w:b/>
          <w:sz w:val="24"/>
          <w:szCs w:val="24"/>
        </w:rPr>
        <w:t>zákonné platidlo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781" w:rsidRPr="00E53781" w:rsidRDefault="00E53781" w:rsidP="00E53781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Funkce peněz:</w:t>
      </w:r>
      <w:r w:rsidRPr="00E53781">
        <w:rPr>
          <w:rFonts w:ascii="Times New Roman" w:hAnsi="Times New Roman" w:cs="Times New Roman"/>
          <w:sz w:val="24"/>
          <w:szCs w:val="24"/>
        </w:rPr>
        <w:t xml:space="preserve"> </w:t>
      </w:r>
      <w:r w:rsidRPr="00E53781">
        <w:rPr>
          <w:rFonts w:ascii="Times New Roman" w:hAnsi="Times New Roman" w:cs="Times New Roman"/>
          <w:color w:val="FF0000"/>
          <w:sz w:val="24"/>
          <w:szCs w:val="24"/>
        </w:rPr>
        <w:t>opak. 7. roč.</w:t>
      </w:r>
    </w:p>
    <w:p w:rsidR="00E53781" w:rsidRPr="00E53781" w:rsidRDefault="00E53781" w:rsidP="00E53781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3781">
        <w:rPr>
          <w:rFonts w:ascii="Times New Roman" w:hAnsi="Times New Roman" w:cs="Times New Roman"/>
          <w:sz w:val="24"/>
          <w:szCs w:val="24"/>
        </w:rPr>
        <w:t>prostředek směny (platidlo)</w:t>
      </w:r>
    </w:p>
    <w:p w:rsidR="00E53781" w:rsidRPr="00E53781" w:rsidRDefault="00E53781" w:rsidP="00E53781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3781">
        <w:rPr>
          <w:rFonts w:ascii="Times New Roman" w:hAnsi="Times New Roman" w:cs="Times New Roman"/>
          <w:sz w:val="24"/>
          <w:szCs w:val="24"/>
        </w:rPr>
        <w:t>měřítko ceny</w:t>
      </w:r>
    </w:p>
    <w:p w:rsidR="00E53781" w:rsidRDefault="00E53781" w:rsidP="00154223">
      <w:pPr>
        <w:pStyle w:val="Odstavecseseznamem"/>
        <w:numPr>
          <w:ilvl w:val="0"/>
          <w:numId w:val="14"/>
        </w:numPr>
        <w:spacing w:after="120"/>
        <w:ind w:left="714" w:hanging="357"/>
        <w:rPr>
          <w:rFonts w:ascii="Times New Roman" w:hAnsi="Times New Roman" w:cs="Times New Roman"/>
          <w:color w:val="FF0000"/>
          <w:sz w:val="24"/>
          <w:szCs w:val="24"/>
        </w:rPr>
      </w:pPr>
      <w:r w:rsidRPr="00E53781">
        <w:rPr>
          <w:rFonts w:ascii="Times New Roman" w:hAnsi="Times New Roman" w:cs="Times New Roman"/>
          <w:sz w:val="24"/>
          <w:szCs w:val="24"/>
        </w:rPr>
        <w:t>uchovatel hodnot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781">
        <w:rPr>
          <w:rFonts w:ascii="Times New Roman" w:hAnsi="Times New Roman" w:cs="Times New Roman"/>
          <w:color w:val="FF0000"/>
          <w:sz w:val="24"/>
          <w:szCs w:val="24"/>
        </w:rPr>
        <w:t>(drží si svoji hodnotu, proto se mohou ukládat a spořit)</w:t>
      </w:r>
    </w:p>
    <w:p w:rsidR="00154223" w:rsidRDefault="00154223" w:rsidP="0015422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4223">
        <w:rPr>
          <w:rFonts w:ascii="Times New Roman" w:hAnsi="Times New Roman" w:cs="Times New Roman"/>
          <w:sz w:val="24"/>
          <w:szCs w:val="24"/>
          <w:u w:val="single"/>
        </w:rPr>
        <w:t>Forma peněz:</w:t>
      </w:r>
    </w:p>
    <w:p w:rsidR="00154223" w:rsidRDefault="00154223" w:rsidP="00154223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223">
        <w:rPr>
          <w:rFonts w:ascii="Times New Roman" w:hAnsi="Times New Roman" w:cs="Times New Roman"/>
          <w:b/>
          <w:sz w:val="24"/>
          <w:szCs w:val="24"/>
        </w:rPr>
        <w:t>hotovost (oběživo)</w:t>
      </w:r>
      <w:r>
        <w:rPr>
          <w:rFonts w:ascii="Times New Roman" w:hAnsi="Times New Roman" w:cs="Times New Roman"/>
          <w:sz w:val="24"/>
          <w:szCs w:val="24"/>
        </w:rPr>
        <w:t xml:space="preserve"> – bankovky a mince</w:t>
      </w:r>
    </w:p>
    <w:p w:rsidR="00154223" w:rsidRDefault="00154223" w:rsidP="00154223">
      <w:pPr>
        <w:pStyle w:val="Odstavecseseznamem"/>
        <w:numPr>
          <w:ilvl w:val="0"/>
          <w:numId w:val="14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54223">
        <w:rPr>
          <w:rFonts w:ascii="Times New Roman" w:hAnsi="Times New Roman" w:cs="Times New Roman"/>
          <w:b/>
          <w:sz w:val="24"/>
          <w:szCs w:val="24"/>
        </w:rPr>
        <w:t>bezhotovostní peníze (depozita)</w:t>
      </w:r>
      <w:r>
        <w:rPr>
          <w:rFonts w:ascii="Times New Roman" w:hAnsi="Times New Roman" w:cs="Times New Roman"/>
          <w:sz w:val="24"/>
          <w:szCs w:val="24"/>
        </w:rPr>
        <w:t xml:space="preserve"> – jsou uloženy na účtech v bankách</w:t>
      </w:r>
    </w:p>
    <w:p w:rsidR="00154223" w:rsidRDefault="00154223" w:rsidP="0015422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Bankovky a mince v ČR vydává </w:t>
      </w:r>
      <w:r>
        <w:rPr>
          <w:rFonts w:ascii="Times New Roman" w:hAnsi="Times New Roman" w:cs="Times New Roman"/>
          <w:b/>
          <w:sz w:val="24"/>
          <w:szCs w:val="24"/>
        </w:rPr>
        <w:t>Česká národní banka.</w:t>
      </w:r>
    </w:p>
    <w:p w:rsidR="00154223" w:rsidRDefault="00154223" w:rsidP="0015422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Měna</w:t>
      </w:r>
      <w:r>
        <w:rPr>
          <w:rFonts w:ascii="Times New Roman" w:hAnsi="Times New Roman" w:cs="Times New Roman"/>
          <w:sz w:val="24"/>
          <w:szCs w:val="24"/>
        </w:rPr>
        <w:t xml:space="preserve"> – je konkrétní druh peněz v daném státě, u nás – </w:t>
      </w:r>
      <w:r>
        <w:rPr>
          <w:rFonts w:ascii="Times New Roman" w:hAnsi="Times New Roman" w:cs="Times New Roman"/>
          <w:b/>
          <w:sz w:val="24"/>
          <w:szCs w:val="24"/>
        </w:rPr>
        <w:t>česká koruna</w:t>
      </w:r>
    </w:p>
    <w:p w:rsidR="00154223" w:rsidRDefault="00154223" w:rsidP="00154223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Měnový kurz</w:t>
      </w:r>
      <w:r>
        <w:rPr>
          <w:rFonts w:ascii="Times New Roman" w:hAnsi="Times New Roman" w:cs="Times New Roman"/>
          <w:sz w:val="24"/>
          <w:szCs w:val="24"/>
        </w:rPr>
        <w:t xml:space="preserve"> – je cena domácí měny vyjádřená v zahraniční měně. </w:t>
      </w:r>
      <w:r>
        <w:rPr>
          <w:rFonts w:ascii="Times New Roman" w:hAnsi="Times New Roman" w:cs="Times New Roman"/>
          <w:color w:val="FF0000"/>
          <w:sz w:val="24"/>
          <w:szCs w:val="24"/>
        </w:rPr>
        <w:t>Podívejte se na kurzovní lístek na str. 33 nahoře stránky.</w:t>
      </w:r>
    </w:p>
    <w:p w:rsidR="00154223" w:rsidRPr="00154223" w:rsidRDefault="00154223" w:rsidP="0015422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4223">
        <w:rPr>
          <w:rFonts w:ascii="Times New Roman" w:hAnsi="Times New Roman" w:cs="Times New Roman"/>
          <w:sz w:val="24"/>
          <w:szCs w:val="24"/>
          <w:u w:val="single"/>
        </w:rPr>
        <w:t>Možnosti platby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54223" w:rsidRDefault="00154223" w:rsidP="00154223">
      <w:pPr>
        <w:pStyle w:val="Odstavecseseznamem"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54223">
        <w:rPr>
          <w:rFonts w:ascii="Times New Roman" w:hAnsi="Times New Roman" w:cs="Times New Roman"/>
          <w:b/>
          <w:sz w:val="24"/>
          <w:szCs w:val="24"/>
        </w:rPr>
        <w:t>hotově</w:t>
      </w:r>
      <w:r w:rsidRPr="00154223">
        <w:rPr>
          <w:rFonts w:ascii="Times New Roman" w:hAnsi="Times New Roman" w:cs="Times New Roman"/>
          <w:sz w:val="24"/>
          <w:szCs w:val="24"/>
        </w:rPr>
        <w:t xml:space="preserve"> u obchodníka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154223">
        <w:rPr>
          <w:rFonts w:ascii="Times New Roman" w:hAnsi="Times New Roman" w:cs="Times New Roman"/>
          <w:sz w:val="24"/>
          <w:szCs w:val="24"/>
        </w:rPr>
        <w:t>poštovní poukázkou na poště</w:t>
      </w:r>
    </w:p>
    <w:p w:rsidR="00154223" w:rsidRDefault="00154223" w:rsidP="00154223">
      <w:pPr>
        <w:pStyle w:val="Odstavecseseznamem"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54223">
        <w:rPr>
          <w:rFonts w:ascii="Times New Roman" w:hAnsi="Times New Roman" w:cs="Times New Roman"/>
          <w:b/>
          <w:sz w:val="24"/>
          <w:szCs w:val="24"/>
        </w:rPr>
        <w:t>bezhotovostně</w:t>
      </w:r>
      <w:r>
        <w:rPr>
          <w:rFonts w:ascii="Times New Roman" w:hAnsi="Times New Roman" w:cs="Times New Roman"/>
          <w:sz w:val="24"/>
          <w:szCs w:val="24"/>
        </w:rPr>
        <w:t xml:space="preserve"> platební kartou nebo převodem z</w:t>
      </w:r>
      <w:r w:rsidR="009F1031">
        <w:rPr>
          <w:rFonts w:ascii="Times New Roman" w:hAnsi="Times New Roman" w:cs="Times New Roman"/>
          <w:sz w:val="24"/>
          <w:szCs w:val="24"/>
        </w:rPr>
        <w:t xml:space="preserve"> bankovního </w:t>
      </w:r>
      <w:r>
        <w:rPr>
          <w:rFonts w:ascii="Times New Roman" w:hAnsi="Times New Roman" w:cs="Times New Roman"/>
          <w:sz w:val="24"/>
          <w:szCs w:val="24"/>
        </w:rPr>
        <w:t xml:space="preserve">účtu na </w:t>
      </w:r>
      <w:r w:rsidR="009F1031">
        <w:rPr>
          <w:rFonts w:ascii="Times New Roman" w:hAnsi="Times New Roman" w:cs="Times New Roman"/>
          <w:sz w:val="24"/>
          <w:szCs w:val="24"/>
        </w:rPr>
        <w:t xml:space="preserve">bankovní </w:t>
      </w:r>
      <w:r>
        <w:rPr>
          <w:rFonts w:ascii="Times New Roman" w:hAnsi="Times New Roman" w:cs="Times New Roman"/>
          <w:sz w:val="24"/>
          <w:szCs w:val="24"/>
        </w:rPr>
        <w:t>účet</w:t>
      </w:r>
    </w:p>
    <w:p w:rsidR="009F1031" w:rsidRDefault="00154223" w:rsidP="00154223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Bankovní účet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F1031">
        <w:rPr>
          <w:rFonts w:ascii="Times New Roman" w:hAnsi="Times New Roman" w:cs="Times New Roman"/>
          <w:sz w:val="24"/>
          <w:szCs w:val="24"/>
        </w:rPr>
        <w:t xml:space="preserve">může si ho založit kdokoliv s minimálním vkladem, </w:t>
      </w:r>
      <w:r>
        <w:rPr>
          <w:rFonts w:ascii="Times New Roman" w:hAnsi="Times New Roman" w:cs="Times New Roman"/>
          <w:sz w:val="24"/>
          <w:szCs w:val="24"/>
        </w:rPr>
        <w:t xml:space="preserve">má své </w:t>
      </w:r>
      <w:r w:rsidR="009F1031">
        <w:rPr>
          <w:rFonts w:ascii="Times New Roman" w:hAnsi="Times New Roman" w:cs="Times New Roman"/>
          <w:sz w:val="24"/>
          <w:szCs w:val="24"/>
        </w:rPr>
        <w:t xml:space="preserve">přidělené </w:t>
      </w:r>
      <w:r>
        <w:rPr>
          <w:rFonts w:ascii="Times New Roman" w:hAnsi="Times New Roman" w:cs="Times New Roman"/>
          <w:sz w:val="24"/>
          <w:szCs w:val="24"/>
        </w:rPr>
        <w:t xml:space="preserve">číslo, může se k němu zřídit platební karta; na účet přicházejí a odcházejí z něho platby, přehled plateb – </w:t>
      </w:r>
      <w:r>
        <w:rPr>
          <w:rFonts w:ascii="Times New Roman" w:hAnsi="Times New Roman" w:cs="Times New Roman"/>
          <w:b/>
          <w:sz w:val="24"/>
          <w:szCs w:val="24"/>
        </w:rPr>
        <w:t xml:space="preserve">výpis </w:t>
      </w:r>
      <w:r>
        <w:rPr>
          <w:rFonts w:ascii="Times New Roman" w:hAnsi="Times New Roman" w:cs="Times New Roman"/>
          <w:sz w:val="24"/>
          <w:szCs w:val="24"/>
        </w:rPr>
        <w:t>z bankovního účtu</w:t>
      </w:r>
      <w:r w:rsidR="009F1031">
        <w:rPr>
          <w:rFonts w:ascii="Times New Roman" w:hAnsi="Times New Roman" w:cs="Times New Roman"/>
          <w:sz w:val="24"/>
          <w:szCs w:val="24"/>
        </w:rPr>
        <w:t xml:space="preserve"> </w:t>
      </w:r>
      <w:r w:rsidR="009F1031">
        <w:rPr>
          <w:rFonts w:ascii="Times New Roman" w:hAnsi="Times New Roman" w:cs="Times New Roman"/>
          <w:color w:val="FF0000"/>
          <w:sz w:val="24"/>
          <w:szCs w:val="24"/>
        </w:rPr>
        <w:t>(viz str. 33 dole)</w:t>
      </w:r>
    </w:p>
    <w:p w:rsidR="009F1031" w:rsidRPr="009F1031" w:rsidRDefault="009F1031" w:rsidP="001542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F1031">
        <w:rPr>
          <w:rFonts w:ascii="Times New Roman" w:hAnsi="Times New Roman" w:cs="Times New Roman"/>
          <w:sz w:val="24"/>
          <w:szCs w:val="24"/>
        </w:rPr>
        <w:t xml:space="preserve">Dnes je oblíbené </w:t>
      </w:r>
      <w:r w:rsidRPr="009F1031">
        <w:rPr>
          <w:rFonts w:ascii="Times New Roman" w:hAnsi="Times New Roman" w:cs="Times New Roman"/>
          <w:b/>
          <w:sz w:val="24"/>
          <w:szCs w:val="24"/>
        </w:rPr>
        <w:t>internetové bankovnictví</w:t>
      </w:r>
      <w:r w:rsidRPr="009F103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celkový přehled o účtu lze sledovat na internetu či mobilu </w:t>
      </w:r>
      <w:r>
        <w:rPr>
          <w:rFonts w:ascii="Times New Roman" w:hAnsi="Times New Roman" w:cs="Times New Roman"/>
          <w:color w:val="FF0000"/>
          <w:sz w:val="24"/>
          <w:szCs w:val="24"/>
        </w:rPr>
        <w:t>a nemusíte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 xml:space="preserve"> takřka vůbec chodit do banky</w:t>
      </w:r>
      <w:r>
        <w:rPr>
          <w:rFonts w:ascii="Times New Roman" w:hAnsi="Times New Roman" w:cs="Times New Roman"/>
          <w:sz w:val="24"/>
          <w:szCs w:val="24"/>
        </w:rPr>
        <w:t xml:space="preserve"> (tj. stav účtu, </w:t>
      </w:r>
      <w:r w:rsidRPr="009F1031">
        <w:rPr>
          <w:rFonts w:ascii="Times New Roman" w:hAnsi="Times New Roman" w:cs="Times New Roman"/>
          <w:sz w:val="24"/>
          <w:szCs w:val="24"/>
        </w:rPr>
        <w:t>platby</w:t>
      </w:r>
      <w:r>
        <w:rPr>
          <w:rFonts w:ascii="Times New Roman" w:hAnsi="Times New Roman" w:cs="Times New Roman"/>
          <w:sz w:val="24"/>
          <w:szCs w:val="24"/>
        </w:rPr>
        <w:t xml:space="preserve"> jednorázové či trvalé</w:t>
      </w:r>
      <w:r w:rsidRPr="009F1031">
        <w:rPr>
          <w:rFonts w:ascii="Times New Roman" w:hAnsi="Times New Roman" w:cs="Times New Roman"/>
          <w:sz w:val="24"/>
          <w:szCs w:val="24"/>
        </w:rPr>
        <w:t>, výpisy</w:t>
      </w:r>
      <w:r>
        <w:rPr>
          <w:rFonts w:ascii="Times New Roman" w:hAnsi="Times New Roman" w:cs="Times New Roman"/>
          <w:sz w:val="24"/>
          <w:szCs w:val="24"/>
        </w:rPr>
        <w:t xml:space="preserve"> z účtu…).</w:t>
      </w:r>
    </w:p>
    <w:p w:rsidR="009F1031" w:rsidRDefault="009F1031" w:rsidP="00154223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</w:p>
    <w:p w:rsidR="00EE63AA" w:rsidRDefault="009F1031" w:rsidP="009F103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Tolik zatím pro dnešek, příští čtvrtek budeme ještě v tomto tématu pokračovat…</w:t>
      </w:r>
      <w:r w:rsidR="00154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031" w:rsidRPr="008E0E14" w:rsidRDefault="009F1031" w:rsidP="009F103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257D5" w:rsidRPr="008E0E14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8E0E14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</w:t>
      </w:r>
      <w:proofErr w:type="gramStart"/>
      <w:r w:rsidRPr="008E0E1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E0E1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E0E14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8E0E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7D5" w:rsidRPr="008E0E14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8E0E14">
        <w:rPr>
          <w:rFonts w:ascii="Times New Roman" w:hAnsi="Times New Roman" w:cs="Times New Roman"/>
          <w:sz w:val="24"/>
          <w:szCs w:val="24"/>
        </w:rPr>
        <w:t>Váš učitel a ředitel</w:t>
      </w:r>
    </w:p>
    <w:p w:rsidR="000257D5" w:rsidRDefault="000257D5" w:rsidP="00BE34F5"/>
    <w:sectPr w:rsidR="0002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3C8"/>
    <w:multiLevelType w:val="hybridMultilevel"/>
    <w:tmpl w:val="8552F968"/>
    <w:lvl w:ilvl="0" w:tplc="0B32D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4A304778"/>
    <w:multiLevelType w:val="hybridMultilevel"/>
    <w:tmpl w:val="309A12FE"/>
    <w:lvl w:ilvl="0" w:tplc="582AD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A835D8"/>
    <w:multiLevelType w:val="hybridMultilevel"/>
    <w:tmpl w:val="B2AE5B3C"/>
    <w:lvl w:ilvl="0" w:tplc="0C849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D1894"/>
    <w:multiLevelType w:val="hybridMultilevel"/>
    <w:tmpl w:val="F18C1C18"/>
    <w:lvl w:ilvl="0" w:tplc="B1B058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D0352"/>
    <w:multiLevelType w:val="hybridMultilevel"/>
    <w:tmpl w:val="A4D658C6"/>
    <w:lvl w:ilvl="0" w:tplc="5D3AF3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0AEF"/>
    <w:multiLevelType w:val="hybridMultilevel"/>
    <w:tmpl w:val="9AECEA5C"/>
    <w:lvl w:ilvl="0" w:tplc="D81EAE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F2905"/>
    <w:multiLevelType w:val="hybridMultilevel"/>
    <w:tmpl w:val="C74431B8"/>
    <w:lvl w:ilvl="0" w:tplc="C0A2A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B2B1E"/>
    <w:multiLevelType w:val="hybridMultilevel"/>
    <w:tmpl w:val="9D184086"/>
    <w:lvl w:ilvl="0" w:tplc="FEEAE13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13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071C80"/>
    <w:rsid w:val="00154223"/>
    <w:rsid w:val="001A7C2A"/>
    <w:rsid w:val="001B6B0A"/>
    <w:rsid w:val="00315E89"/>
    <w:rsid w:val="003242DF"/>
    <w:rsid w:val="00365854"/>
    <w:rsid w:val="0046641E"/>
    <w:rsid w:val="004C68BA"/>
    <w:rsid w:val="0053338A"/>
    <w:rsid w:val="005932F9"/>
    <w:rsid w:val="005C4142"/>
    <w:rsid w:val="00813635"/>
    <w:rsid w:val="008E0E14"/>
    <w:rsid w:val="00942370"/>
    <w:rsid w:val="0095225D"/>
    <w:rsid w:val="009D36A7"/>
    <w:rsid w:val="009F1031"/>
    <w:rsid w:val="00A3038C"/>
    <w:rsid w:val="00AF65AE"/>
    <w:rsid w:val="00B019DD"/>
    <w:rsid w:val="00B25D2D"/>
    <w:rsid w:val="00B26639"/>
    <w:rsid w:val="00BE34F5"/>
    <w:rsid w:val="00C44A7C"/>
    <w:rsid w:val="00CD18D4"/>
    <w:rsid w:val="00D20589"/>
    <w:rsid w:val="00DE226E"/>
    <w:rsid w:val="00E05CC3"/>
    <w:rsid w:val="00E36D78"/>
    <w:rsid w:val="00E53781"/>
    <w:rsid w:val="00E61657"/>
    <w:rsid w:val="00E92843"/>
    <w:rsid w:val="00ED0E5D"/>
    <w:rsid w:val="00EE63AA"/>
    <w:rsid w:val="00F477BC"/>
    <w:rsid w:val="00F51D92"/>
    <w:rsid w:val="00F82588"/>
    <w:rsid w:val="00F948E3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298F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4</cp:revision>
  <dcterms:created xsi:type="dcterms:W3CDTF">2021-01-21T16:27:00Z</dcterms:created>
  <dcterms:modified xsi:type="dcterms:W3CDTF">2021-01-21T16:49:00Z</dcterms:modified>
</cp:coreProperties>
</file>