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34" w:rsidRDefault="005B4608" w:rsidP="009E3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Dobrý den, deváťáci, </w:t>
      </w: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608" w:rsidRDefault="005B4608" w:rsidP="009E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podívejte se na </w:t>
      </w:r>
      <w:r w:rsidRPr="009E3034">
        <w:rPr>
          <w:rFonts w:ascii="Times New Roman" w:hAnsi="Times New Roman" w:cs="Times New Roman"/>
          <w:b/>
          <w:sz w:val="24"/>
          <w:szCs w:val="24"/>
        </w:rPr>
        <w:t>prezentaci</w:t>
      </w:r>
      <w:r>
        <w:rPr>
          <w:rFonts w:ascii="Times New Roman" w:hAnsi="Times New Roman" w:cs="Times New Roman"/>
          <w:sz w:val="24"/>
          <w:szCs w:val="24"/>
        </w:rPr>
        <w:t xml:space="preserve"> „Vlastnosti m</w:t>
      </w:r>
      <w:r w:rsidR="009E3034">
        <w:rPr>
          <w:rFonts w:ascii="Times New Roman" w:hAnsi="Times New Roman" w:cs="Times New Roman"/>
          <w:sz w:val="24"/>
          <w:szCs w:val="24"/>
        </w:rPr>
        <w:t xml:space="preserve">inerálů“. Poté si vytiskněte a nalepte (nebo opište) </w:t>
      </w:r>
      <w:r w:rsidR="009E3034" w:rsidRPr="009E3034">
        <w:rPr>
          <w:rFonts w:ascii="Times New Roman" w:hAnsi="Times New Roman" w:cs="Times New Roman"/>
          <w:b/>
          <w:sz w:val="24"/>
          <w:szCs w:val="24"/>
        </w:rPr>
        <w:t>zápis</w:t>
      </w:r>
      <w:r w:rsidR="009E3034">
        <w:rPr>
          <w:rFonts w:ascii="Times New Roman" w:hAnsi="Times New Roman" w:cs="Times New Roman"/>
          <w:sz w:val="24"/>
          <w:szCs w:val="24"/>
        </w:rPr>
        <w:t xml:space="preserve">. Nakonec zkuste odpovědět na </w:t>
      </w:r>
      <w:r w:rsidR="009E3034" w:rsidRPr="009E3034">
        <w:rPr>
          <w:rFonts w:ascii="Times New Roman" w:hAnsi="Times New Roman" w:cs="Times New Roman"/>
          <w:b/>
          <w:sz w:val="24"/>
          <w:szCs w:val="24"/>
        </w:rPr>
        <w:t>otázky</w:t>
      </w:r>
      <w:r w:rsidR="009E3034">
        <w:rPr>
          <w:rFonts w:ascii="Times New Roman" w:hAnsi="Times New Roman" w:cs="Times New Roman"/>
          <w:sz w:val="24"/>
          <w:szCs w:val="24"/>
        </w:rPr>
        <w:t xml:space="preserve">, které jsou </w:t>
      </w:r>
      <w:r w:rsidR="00E362D6">
        <w:rPr>
          <w:rFonts w:ascii="Times New Roman" w:hAnsi="Times New Roman" w:cs="Times New Roman"/>
          <w:sz w:val="24"/>
          <w:szCs w:val="24"/>
        </w:rPr>
        <w:t xml:space="preserve">na následující straně </w:t>
      </w:r>
      <w:r w:rsidR="00F62840">
        <w:rPr>
          <w:rFonts w:ascii="Times New Roman" w:hAnsi="Times New Roman" w:cs="Times New Roman"/>
          <w:sz w:val="24"/>
          <w:szCs w:val="24"/>
        </w:rPr>
        <w:t>(ty si buďto nalepte, nebo opište zezadu do sešitu)</w:t>
      </w:r>
      <w:r w:rsidR="009E3034">
        <w:rPr>
          <w:rFonts w:ascii="Times New Roman" w:hAnsi="Times New Roman" w:cs="Times New Roman"/>
          <w:sz w:val="24"/>
          <w:szCs w:val="24"/>
        </w:rPr>
        <w:t>.</w:t>
      </w: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Přeji Vám hezký den.</w:t>
      </w: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Alena Nezvalová</w:t>
      </w: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034" w:rsidRPr="003D17C8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F3A6E" wp14:editId="12B15393">
                <wp:simplePos x="0" y="0"/>
                <wp:positionH relativeFrom="column">
                  <wp:posOffset>226360</wp:posOffset>
                </wp:positionH>
                <wp:positionV relativeFrom="paragraph">
                  <wp:posOffset>64803</wp:posOffset>
                </wp:positionV>
                <wp:extent cx="5871343" cy="0"/>
                <wp:effectExtent l="0" t="0" r="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9A9F5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5.1pt" to="48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fJ0gEAAOkDAAAOAAAAZHJzL2Uyb0RvYy54bWysU0tu2zAQ3RfIHQjua0pOP4FgOYsY6aZo&#10;jTY9AEMNLRb8gWQt+Shd9gA9RdB7dUjZStEWCBJkM+Jn3sx7j6PV5Wg02UOIytmW1ouKErDCdcru&#10;Wvrl5vrlBSUxcdtx7Sy09ACRXq7PXqwG38DS9U53EAgWsbEZfEv7lHzDWBQ9GB4XzoPFS+mC4Qm3&#10;Yce6wAesbjRbVtUbNrjQ+eAExIinm+mSrkt9KUGkj1JGSES3FLmlEkOJtzmy9Yo3u8B9r8SRBn8C&#10;C8OVxaZzqQ1PnHwL6p9SRongopNpIZxhTkoloGhANXX1l5rPPfdQtKA50c82xecrKz7st4GorqVL&#10;Siw3+ETbX9/vfpq7HyR699UiP7LMNg0+Nph9ZbfhuIt+G7LmUQaTv6iGjMXaw2wtjIkIPHx98bY+&#10;f3VOiTjdsXugDzG9A2dIXrRUK5tV84bv38eEzTD1lJKPtc0xn2x47Mme49vqXV5nnpicE1jmOzEs&#10;q3TQMIE/gUTByKkuTcqowZUOUyEuBNhUz5UwO8Ok0noGVg8Dj/kZCmUMHwOeEaWzs2kGG2Vd+F/3&#10;NJ4oyyn/5MCkO1tw67pDebtiDc5T8eo4+3lg/9wX+P0fuv4NAAD//wMAUEsDBBQABgAIAAAAIQCQ&#10;QRJ83AAAAAgBAAAPAAAAZHJzL2Rvd25yZXYueG1sTI/NTsMwEITvSLyDtUjcqJOiRjTEqRCoJxCU&#10;wgO48TaJGq8j2/mBp2crDnDbnRnNfltsZtuJEX1oHSlIFwkIpMqZlmoFnx/bmzsQIWoyunOECr4w&#10;wKa8vCh0btxE7zjuYy24hEKuFTQx9rmUoWrQ6rBwPRJ7R+etjrz6WhqvJy63nVwmSSatbokvNLrH&#10;xwar036wCp52Pn15btvv19X6bedHtx0mmSp1fTU/3IOIOMe/MJzxGR1KZjq4gUwQnYLbVcZJ1pMl&#10;CPbX2Xk4/AqyLOT/B8ofAAAA//8DAFBLAQItABQABgAIAAAAIQC2gziS/gAAAOEBAAATAAAAAAAA&#10;AAAAAAAAAAAAAABbQ29udGVudF9UeXBlc10ueG1sUEsBAi0AFAAGAAgAAAAhADj9If/WAAAAlAEA&#10;AAsAAAAAAAAAAAAAAAAALwEAAF9yZWxzLy5yZWxzUEsBAi0AFAAGAAgAAAAhAOp+h8nSAQAA6QMA&#10;AA4AAAAAAAAAAAAAAAAALgIAAGRycy9lMm9Eb2MueG1sUEsBAi0AFAAGAAgAAAAhAJBBEnzcAAAA&#10;CAEAAA8AAAAAAAAAAAAAAAAALA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✂</w:t>
      </w:r>
    </w:p>
    <w:p w:rsidR="009E3034" w:rsidRDefault="009E3034" w:rsidP="009E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15" w:rsidRPr="009E3034" w:rsidRDefault="00F35415" w:rsidP="00F35415">
      <w:pPr>
        <w:jc w:val="center"/>
        <w:rPr>
          <w:rFonts w:ascii="Times New Roman" w:hAnsi="Times New Roman" w:cs="Times New Roman"/>
          <w:szCs w:val="24"/>
        </w:rPr>
      </w:pPr>
      <w:r w:rsidRPr="009E3034">
        <w:rPr>
          <w:rFonts w:ascii="Times New Roman" w:hAnsi="Times New Roman" w:cs="Times New Roman"/>
          <w:szCs w:val="24"/>
        </w:rPr>
        <w:t>6.</w:t>
      </w:r>
    </w:p>
    <w:p w:rsidR="00F35415" w:rsidRPr="00F62840" w:rsidRDefault="00F35415" w:rsidP="00F3541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2840">
        <w:rPr>
          <w:rFonts w:ascii="Times New Roman" w:hAnsi="Times New Roman" w:cs="Times New Roman"/>
          <w:b/>
          <w:sz w:val="26"/>
          <w:szCs w:val="26"/>
          <w:u w:val="single"/>
        </w:rPr>
        <w:t>Vlastnosti nerostů (= minerálů)</w:t>
      </w:r>
    </w:p>
    <w:p w:rsidR="00F35415" w:rsidRPr="00F62840" w:rsidRDefault="00F35415" w:rsidP="00F35415">
      <w:pPr>
        <w:rPr>
          <w:rFonts w:ascii="Times New Roman" w:hAnsi="Times New Roman" w:cs="Times New Roman"/>
          <w:szCs w:val="24"/>
        </w:rPr>
      </w:pP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Pro rozpoznání minerálů jsou důležité jejich fyzikální a chemické vlastnosti.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 xml:space="preserve">Fyzikální vlastnosti: </w:t>
      </w:r>
      <w:r w:rsidRPr="00F62840">
        <w:rPr>
          <w:rFonts w:ascii="Times New Roman" w:hAnsi="Times New Roman" w:cs="Times New Roman"/>
          <w:i/>
          <w:sz w:val="20"/>
          <w:szCs w:val="20"/>
        </w:rPr>
        <w:t>barva, propustnost světla, vryp, lesk, hustota, tvrdost, štěpnost, lom.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 xml:space="preserve">Chemické vlastnosti: především </w:t>
      </w:r>
      <w:r w:rsidRPr="00F62840">
        <w:rPr>
          <w:rFonts w:ascii="Times New Roman" w:hAnsi="Times New Roman" w:cs="Times New Roman"/>
          <w:i/>
          <w:sz w:val="20"/>
          <w:szCs w:val="20"/>
        </w:rPr>
        <w:t>rozpustnost minerálů ve vodě</w:t>
      </w:r>
      <w:r w:rsidRPr="00F62840">
        <w:rPr>
          <w:rFonts w:ascii="Times New Roman" w:hAnsi="Times New Roman" w:cs="Times New Roman"/>
          <w:sz w:val="20"/>
          <w:szCs w:val="20"/>
        </w:rPr>
        <w:t>.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>Hustota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 závisí na chemickém složení a na krystalové struktuře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 xml:space="preserve">Barva </w:t>
      </w:r>
      <w:r w:rsidRPr="00F62840">
        <w:rPr>
          <w:rFonts w:ascii="Times New Roman" w:hAnsi="Times New Roman" w:cs="Times New Roman"/>
          <w:sz w:val="20"/>
          <w:szCs w:val="20"/>
        </w:rPr>
        <w:t>– je výsledkem nerovnoměrného pohlcování různých vlnových délek světla; minerály dělíme podle barvy na:</w:t>
      </w:r>
    </w:p>
    <w:p w:rsidR="00F35415" w:rsidRPr="00F62840" w:rsidRDefault="00F35415" w:rsidP="00F35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Barevné (např. síra) – mají vždy stejnou barvu bez ohledu na to, odkud pochází</w:t>
      </w:r>
    </w:p>
    <w:p w:rsidR="00F35415" w:rsidRPr="00F62840" w:rsidRDefault="00F35415" w:rsidP="00F35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Zbarvené (např. sfalerit) – barva je ovlivněna přítomností malého množství „cizího“ prvku</w:t>
      </w:r>
    </w:p>
    <w:p w:rsidR="00F35415" w:rsidRPr="00F62840" w:rsidRDefault="00F35415" w:rsidP="00F35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Bezbarvé (např. odrůda křemene – křišťál) – jsou čiré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>Propustnost světla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 podle propustnosti světla dělíme minerály na:</w:t>
      </w:r>
    </w:p>
    <w:p w:rsidR="00F35415" w:rsidRPr="00F62840" w:rsidRDefault="00F35415" w:rsidP="00F354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Průhledné (lze přes ně přečíst text)</w:t>
      </w:r>
    </w:p>
    <w:p w:rsidR="00F35415" w:rsidRPr="00F62840" w:rsidRDefault="00F35415" w:rsidP="00F354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Průsvitné (světlo jimi prosvítá)</w:t>
      </w:r>
    </w:p>
    <w:p w:rsidR="00F35415" w:rsidRPr="00F62840" w:rsidRDefault="00F35415" w:rsidP="00F354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Neprůhledné (světlo vůbec nepropouštějí, některé je naopak silně odrážejí)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>Vryp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</w:t>
      </w:r>
      <w:r w:rsidRPr="00F628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2840">
        <w:rPr>
          <w:rFonts w:ascii="Times New Roman" w:hAnsi="Times New Roman" w:cs="Times New Roman"/>
          <w:sz w:val="20"/>
          <w:szCs w:val="20"/>
        </w:rPr>
        <w:t>barva stopy, kterou minerál zanechá po otření o destičku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>Lesk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 kovový (např. měď, železo, stříbro, zlato, …), nekovový (např. diamant – vysoký lesk)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87C62C" wp14:editId="7FCA703B">
            <wp:simplePos x="0" y="0"/>
            <wp:positionH relativeFrom="margin">
              <wp:posOffset>3833234</wp:posOffset>
            </wp:positionH>
            <wp:positionV relativeFrom="paragraph">
              <wp:posOffset>7881</wp:posOffset>
            </wp:positionV>
            <wp:extent cx="2266455" cy="1942427"/>
            <wp:effectExtent l="0" t="0" r="635" b="1270"/>
            <wp:wrapTight wrapText="bothSides">
              <wp:wrapPolygon edited="0">
                <wp:start x="0" y="0"/>
                <wp:lineTo x="0" y="21402"/>
                <wp:lineTo x="21424" y="21402"/>
                <wp:lineTo x="214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rdost minerálů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5" cy="1942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840">
        <w:rPr>
          <w:rFonts w:ascii="Times New Roman" w:hAnsi="Times New Roman" w:cs="Times New Roman"/>
          <w:b/>
          <w:sz w:val="20"/>
          <w:szCs w:val="20"/>
        </w:rPr>
        <w:t>Tvrdost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 určuje se relativně, podle desetistupňové stupnice tvrdosti</w:t>
      </w:r>
    </w:p>
    <w:p w:rsidR="00F35415" w:rsidRPr="00F62840" w:rsidRDefault="00F35415" w:rsidP="00F35415">
      <w:p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b/>
          <w:sz w:val="20"/>
          <w:szCs w:val="20"/>
        </w:rPr>
        <w:t>Štěpnost a lom</w:t>
      </w:r>
      <w:r w:rsidRPr="00F62840">
        <w:rPr>
          <w:rFonts w:ascii="Times New Roman" w:hAnsi="Times New Roman" w:cs="Times New Roman"/>
          <w:sz w:val="20"/>
          <w:szCs w:val="20"/>
        </w:rPr>
        <w:t xml:space="preserve"> – minerály dělíme na:</w:t>
      </w:r>
    </w:p>
    <w:p w:rsidR="00F35415" w:rsidRPr="00F62840" w:rsidRDefault="00F35415" w:rsidP="00F354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Lomné – mechanicky se dělí na nepravidelné části, nerovné plochy, zlomy – např. křemen</w:t>
      </w:r>
    </w:p>
    <w:p w:rsidR="00F35415" w:rsidRPr="00F62840" w:rsidRDefault="00F35415" w:rsidP="00F354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62840">
        <w:rPr>
          <w:rFonts w:ascii="Times New Roman" w:hAnsi="Times New Roman" w:cs="Times New Roman"/>
          <w:sz w:val="20"/>
          <w:szCs w:val="20"/>
        </w:rPr>
        <w:t>Štěpné – odlučnost v pravidelných plochách (objeví se rovné lesklé plochy, trhliny) – např. halit</w:t>
      </w:r>
    </w:p>
    <w:p w:rsidR="00F35415" w:rsidRPr="009E3034" w:rsidRDefault="00F35415" w:rsidP="00F35415">
      <w:pPr>
        <w:rPr>
          <w:rFonts w:ascii="Times New Roman" w:hAnsi="Times New Roman" w:cs="Times New Roman"/>
          <w:szCs w:val="24"/>
        </w:rPr>
      </w:pPr>
    </w:p>
    <w:p w:rsidR="005B4608" w:rsidRDefault="005B4608"/>
    <w:p w:rsidR="00F62840" w:rsidRDefault="00F62840"/>
    <w:p w:rsidR="009E3034" w:rsidRDefault="00F62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OPAKOVÁNÍ – VLASTNOSTI NEROSTŮ</w:t>
      </w:r>
    </w:p>
    <w:p w:rsidR="00F62840" w:rsidRDefault="00F62840">
      <w:pPr>
        <w:rPr>
          <w:rFonts w:ascii="Times New Roman" w:hAnsi="Times New Roman" w:cs="Times New Roman"/>
          <w:b/>
        </w:rPr>
      </w:pPr>
    </w:p>
    <w:p w:rsidR="00F62840" w:rsidRDefault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Vyjmenuje alespoň 3 fyzikální vlastnosti minerálů.</w:t>
      </w:r>
    </w:p>
    <w:p w:rsidR="00F62840" w:rsidRDefault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7E66B" wp14:editId="7DBF42C7">
                <wp:simplePos x="0" y="0"/>
                <wp:positionH relativeFrom="margin">
                  <wp:posOffset>3840903</wp:posOffset>
                </wp:positionH>
                <wp:positionV relativeFrom="paragraph">
                  <wp:posOffset>61595</wp:posOffset>
                </wp:positionV>
                <wp:extent cx="1862667" cy="524933"/>
                <wp:effectExtent l="0" t="0" r="23495" b="279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524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BA8E" id="Obdélník 5" o:spid="_x0000_s1026" style="position:absolute;margin-left:302.45pt;margin-top:4.85pt;width:146.65pt;height:41.3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lJnwIAAK0FAAAOAAAAZHJzL2Uyb0RvYy54bWysVMFu2zAMvQ/YPwi6r47TJGuDOkXQosOA&#10;oi3WDj0rshQbk0VNUuJkf7TDvqI/Nkqyna4rNmBYDgppkk/kE8mz812jyFZYV4MuaH40okRoDmWt&#10;1wX9/HD17oQS55kumQItCroXjp4v3r45a81cjKECVQpLEES7eWsKWnlv5lnmeCUa5o7ACI1GCbZh&#10;HlW7zkrLWkRvVDYejWZZC7Y0FrhwDr9eJiNdRHwpBfe3UjrhiSoo5ubjaeO5Cme2OGPztWWmqnmX&#10;BvuHLBpWa7x0gLpknpGNrX+DampuwYH0RxyaDKSsuYg1YDX56EU19xUzItaC5Dgz0OT+Hyy/2d5Z&#10;UpcFnVKiWYNPdLsqn74r/fTjC5kGflrj5uh2b+5spzkUQ7E7aZvwj2WQXeR0P3Aqdp5w/JifzMaz&#10;2XtKONqm48np8XEAzQ7Rxjr/QUBDglBQi28WqWTba+eTa+8SLnOg6vKqVioqoU/EhbJky/CFV+u8&#10;A//FS+m/BfrdK4GYY4jMAgGp5Cj5vRIBT+lPQiJ1WOQ4Jhyb9pAM41xonydTxUqRcpyO8Ndn2acf&#10;CYmAAVlidQN2B9B7JpAeO9HT+YdQEXt+CB79KbEUPETEm0H7IbipNdjXABRW1d2c/HuSEjWBpRWU&#10;e2wsC2ninOFXNT7vNXP+jlkcMRxGXBv+Fg+poC0odBIlFdhvr30P/tj5aKWkxZEtqPu6YVZQoj5q&#10;nInTfDIJMx6VyfT9GBX73LJ6btGb5gKwZ3JcUIZHMfh71YvSQvOI22UZbkUT0xzvLij3tlcufFol&#10;uJ+4WC6jG861Yf5a3xsewAOroX0fdo/Mmq7HPU7HDfTjzeYvWj35hkgNy40HWcc5OPDa8Y07ITZO&#10;t7/C0nmuR6/Dll38BAAA//8DAFBLAwQUAAYACAAAACEAMoEMEN0AAAAIAQAADwAAAGRycy9kb3du&#10;cmV2LnhtbEyPS0/DMBCE70j8B2uRuFGbqEqTEKfiIUD0Rnmct8mSRMTrKHbbwK9nOcFxNKOZb8r1&#10;7AZ1oCn0ni1cLgwo4to3PbcWXl/uLzJQISI3OHgmC18UYF2dnpRYNP7Iz3TYxlZJCYcCLXQxjoXW&#10;oe7IYVj4kVi8Dz85jCKnVjcTHqXcDToxJtUOe5aFDke67aj+3O6dBbfhm/Ht0aBL0qfv4OqH1V3/&#10;bu352Xx9BSrSHP/C8Isv6FAJ087vuQlqsJCaZS5RC/kKlPhZniWgdqKTJeiq1P8PVD8AAAD//wMA&#10;UEsBAi0AFAAGAAgAAAAhALaDOJL+AAAA4QEAABMAAAAAAAAAAAAAAAAAAAAAAFtDb250ZW50X1R5&#10;cGVzXS54bWxQSwECLQAUAAYACAAAACEAOP0h/9YAAACUAQAACwAAAAAAAAAAAAAAAAAvAQAAX3Jl&#10;bHMvLnJlbHNQSwECLQAUAAYACAAAACEAy2ppSZ8CAACtBQAADgAAAAAAAAAAAAAAAAAuAgAAZHJz&#10;L2Uyb0RvYy54bWxQSwECLQAUAAYACAAAACEAMoEMEN0AAAAIAQAADwAAAAAAAAAAAAAAAAD5BAAA&#10;ZHJzL2Rvd25yZXYueG1sUEsFBgAAAAAEAAQA8wAAAAM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2B02E" wp14:editId="4D3DA99B">
                <wp:simplePos x="0" y="0"/>
                <wp:positionH relativeFrom="column">
                  <wp:posOffset>31538</wp:posOffset>
                </wp:positionH>
                <wp:positionV relativeFrom="paragraph">
                  <wp:posOffset>61807</wp:posOffset>
                </wp:positionV>
                <wp:extent cx="1862667" cy="524933"/>
                <wp:effectExtent l="0" t="0" r="23495" b="279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524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D38E6" id="Obdélník 3" o:spid="_x0000_s1026" style="position:absolute;margin-left:2.5pt;margin-top:4.85pt;width:146.65pt;height:4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EYoQIAAK0FAAAOAAAAZHJzL2Uyb0RvYy54bWysVM1OGzEQvlfqO1i+l82GECBigyIQVSUE&#10;qFBxdrx21qrX49pONukb9cBT8GIde39CKWqlqjk4np2Zb2Y+z8zZ+bbWZCOcV2AKmh+MKBGGQ6nM&#10;qqBfHq4+nFDiAzMl02BEQXfC0/P5+3dnjZ2JMVSgS+EIghg/a2xBqxDsLMs8r0TN/AFYYVApwdUs&#10;oOhWWelYg+i1zsaj0TRrwJXWARfe49fLVknnCV9KwcOtlF4EoguKuYV0unQu45nNz9hs5ZitFO/S&#10;YP+QRc2UwaAD1CULjKyd+g2qVtyBBxkOONQZSKm4SDVgNfnoVTX3FbMi1YLkeDvQ5P8fLL/Z3Dmi&#10;yoIeUmJYjU90uyyff2jz/PSVHEZ+GutnaHZv71wnebzGYrfS1fEfyyDbxOlu4FRsA+H4MT+ZjqfT&#10;Y0o46o7Gk9PDBJrtva3z4aOAmsRLQR2+WaKSba59wIho2pvEYB60Kq+U1kmIfSIutCMbhi+8XOUx&#10;Y/T4xUqbvzmG7RuOCBM9s0hAW3K6hZ0WEU+bz0IidVjkOCWcmnafDONcmJC3qoqVos3xaIS/Pss+&#10;/ZRzAozIEqsbsDuA3rIF6bHbYjv76CpSzw/Ooz8l1joPHikymDA418qAewtAY1Vd5Na+J6mlJrK0&#10;hHKHjeWgnThv+ZXC571mPtwxhyOGw4hrI9ziITU0BYXuRkkF7vtb36M9dj5qKWlwZAvqv62ZE5To&#10;TwZn4jSfTOKMJ2FydDxGwb3ULF9qzLq+AOyZHBeU5eka7YPur9JB/YjbZRGjoooZjrELyoPrhYvQ&#10;rhLcT1wsFskM59qycG3uLY/gkdXYvg/bR+Zs1+MBp+MG+vFms1et3tpGTwOLdQCp0hzsee34xp2Q&#10;GqfbX3HpvJST1X7Lzn8CAAD//wMAUEsDBBQABgAIAAAAIQBqvqYH3AAAAAYBAAAPAAAAZHJzL2Rv&#10;d25yZXYueG1sTI9LT8MwEITvSPwHa5G4UYcAfaRxKh4CVG60hfM23iYR8TqK3Tbw61lO9Dia0cw3&#10;+WJwrTpQHxrPBq5HCSji0tuGKwOb9fPVFFSIyBZbz2TgmwIsivOzHDPrj/xOh1WslJRwyNBAHWOX&#10;aR3KmhyGke+Ixdv53mEU2Vfa9niUctfqNEnG2mHDslBjR481lV+rvTPg3vih+3hN0KXj5U9w5cvk&#10;qfk05vJiuJ+DijTE/zD84Qs6FMK09Xu2QbUG7uRJNDCbgBI3nU1vQG1Fp7egi1yf4he/AAAA//8D&#10;AFBLAQItABQABgAIAAAAIQC2gziS/gAAAOEBAAATAAAAAAAAAAAAAAAAAAAAAABbQ29udGVudF9U&#10;eXBlc10ueG1sUEsBAi0AFAAGAAgAAAAhADj9If/WAAAAlAEAAAsAAAAAAAAAAAAAAAAALwEAAF9y&#10;ZWxzLy5yZWxzUEsBAi0AFAAGAAgAAAAhANC24RihAgAArQUAAA4AAAAAAAAAAAAAAAAALgIAAGRy&#10;cy9lMm9Eb2MueG1sUEsBAi0AFAAGAAgAAAAhAGq+pgfcAAAABg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F62840" w:rsidRDefault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A1EF9" wp14:editId="1B930476">
                <wp:simplePos x="0" y="0"/>
                <wp:positionH relativeFrom="margin">
                  <wp:align>center</wp:align>
                </wp:positionH>
                <wp:positionV relativeFrom="paragraph">
                  <wp:posOffset>32173</wp:posOffset>
                </wp:positionV>
                <wp:extent cx="1862667" cy="524933"/>
                <wp:effectExtent l="0" t="0" r="23495" b="279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524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0F4C8" id="Obdélník 4" o:spid="_x0000_s1026" style="position:absolute;margin-left:0;margin-top:2.55pt;width:146.65pt;height:41.3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K8nwIAAK0FAAAOAAAAZHJzL2Uyb0RvYy54bWysVMFu2zAMvQ/YPwi6r47TNG2DOkXQosOA&#10;oi3WDj0rshQbk0VNUuJkf7RDv6I/Nkqyna4rNmBYDgppkk/kE8mz822jyEZYV4MuaH4wokRoDmWt&#10;VwX98nD14YQS55kumQItCroTjp7P3787a81MjKECVQpLEES7WWsKWnlvZlnmeCUa5g7ACI1GCbZh&#10;HlW7ykrLWkRvVDYejaZZC7Y0FrhwDr9eJiOdR3wpBfe3UjrhiSoo5ubjaeO5DGc2P2OzlWWmqnmX&#10;BvuHLBpWa7x0gLpknpG1rX+DampuwYH0BxyaDKSsuYg1YDX56FU19xUzItaC5Dgz0OT+Hyy/2dxZ&#10;UpcFnVCiWYNPdLssn38o/fz0lUwCP61xM3S7N3e20xyKodittE34xzLINnK6GzgVW084fsxPpuPp&#10;9JgSjraj8eT08DCAZvtoY53/KKAhQSioxTeLVLLNtfPJtXcJlzlQdXlVKxWV0CfiQlmyYfjCy1Xe&#10;gf/ipfTfAv32jUDMMURmgYBUcpT8TomAp/RnIZE6LHIcE45Nu0+GcS60z5OpYqVIOR6N8Ndn2acf&#10;CYmAAVlidQN2B9B7JpAeO9HT+YdQEXt+CB79KbEUPETEm0H7IbipNdi3ABRW1d2c/HuSEjWBpSWU&#10;O2wsC2ninOFXNT7vNXP+jlkcMRxGXBv+Fg+poC0odBIlFdjvb30P/tj5aKWkxZEtqPu2ZlZQoj5p&#10;nInTfDIJMx6VydHxGBX70rJ8adHr5gKwZ3JcUIZHMfh71YvSQvOI22URbkUT0xzvLij3tlcufFol&#10;uJ+4WCyiG861Yf5a3xsewAOroX0fto/Mmq7HPU7HDfTjzWavWj35hkgNi7UHWcc52PPa8Y07ITZO&#10;t7/C0nmpR6/9lp3/BAAA//8DAFBLAwQUAAYACAAAACEADmxTt9wAAAAFAQAADwAAAGRycy9kb3du&#10;cmV2LnhtbEyPzU7DMBCE70i8g7VI3KjTVLQhZFPxI6jgRqE9b+MliYjXUey2oU+POcFxNKOZb4rl&#10;aDt14MG3ThCmkwQUS+VMKzXCx/vTVQbKBxJDnRNG+GYPy/L8rKDcuKO88WEdahVLxOeE0ITQ51r7&#10;qmFLfuJ6luh9usFSiHKotRnoGMttp9MkmWtLrcSFhnp+aLj6Wu8tgn2V+36zSsim85eTt9Xz4rHd&#10;Il5ejHe3oAKP4S8Mv/gRHcrItHN7MV51CPFIQLiegopmejObgdohZIsMdFno//TlDwAAAP//AwBQ&#10;SwECLQAUAAYACAAAACEAtoM4kv4AAADhAQAAEwAAAAAAAAAAAAAAAAAAAAAAW0NvbnRlbnRfVHlw&#10;ZXNdLnhtbFBLAQItABQABgAIAAAAIQA4/SH/1gAAAJQBAAALAAAAAAAAAAAAAAAAAC8BAABfcmVs&#10;cy8ucmVsc1BLAQItABQABgAIAAAAIQDvM5K8nwIAAK0FAAAOAAAAAAAAAAAAAAAAAC4CAABkcnMv&#10;ZTJvRG9jLnhtbFBLAQItABQABgAIAAAAIQAObFO33AAAAAUBAAAPAAAAAAAAAAAAAAAAAPkEAABk&#10;cnMvZG93bnJldi54bWxQSwUGAAAAAAQABADzAAAAAgYAAAAA&#10;" fillcolor="white [3212]" strokecolor="black [3213]" strokeweight="1pt">
                <w10:wrap anchorx="margin"/>
              </v:rect>
            </w:pict>
          </mc:Fallback>
        </mc:AlternateConten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Jaký je rozdíl mezi průhlednými a průsvitnými minerály?</w: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Jak nazýváme minerály, který nepropouští světlo?</w: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Co je to vryp?</w:t>
      </w:r>
    </w:p>
    <w:p w:rsidR="00F62840" w:rsidRDefault="00F62840" w:rsidP="00F62840">
      <w:pPr>
        <w:rPr>
          <w:rFonts w:ascii="Times New Roman" w:hAnsi="Times New Roman" w:cs="Times New Roman"/>
        </w:rPr>
      </w:pPr>
    </w:p>
    <w:p w:rsidR="00F62840" w:rsidRDefault="00F62840" w:rsidP="00F6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62840" w:rsidRPr="00F62840" w:rsidRDefault="00F62840" w:rsidP="00F62840">
      <w:pPr>
        <w:rPr>
          <w:rFonts w:ascii="Times New Roman" w:hAnsi="Times New Roman" w:cs="Times New Roman"/>
        </w:rPr>
      </w:pPr>
    </w:p>
    <w:sectPr w:rsidR="00F62840" w:rsidRPr="00F6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7E8"/>
    <w:multiLevelType w:val="hybridMultilevel"/>
    <w:tmpl w:val="7ABCE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5D03"/>
    <w:multiLevelType w:val="hybridMultilevel"/>
    <w:tmpl w:val="EA1A8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E22"/>
    <w:multiLevelType w:val="hybridMultilevel"/>
    <w:tmpl w:val="F4449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5"/>
    <w:rsid w:val="005B4608"/>
    <w:rsid w:val="00911C62"/>
    <w:rsid w:val="009E3034"/>
    <w:rsid w:val="00B1152D"/>
    <w:rsid w:val="00BB7620"/>
    <w:rsid w:val="00E362D6"/>
    <w:rsid w:val="00F35415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A6F0-DC3B-40AD-B400-5238A1A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Jan Řezníček</cp:lastModifiedBy>
  <cp:revision>2</cp:revision>
  <dcterms:created xsi:type="dcterms:W3CDTF">2020-10-14T09:04:00Z</dcterms:created>
  <dcterms:modified xsi:type="dcterms:W3CDTF">2020-10-14T09:04:00Z</dcterms:modified>
</cp:coreProperties>
</file>