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00534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404A8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3259" w:rsidRDefault="001239FA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C72D57">
        <w:rPr>
          <w:rFonts w:ascii="Times New Roman" w:hAnsi="Times New Roman" w:cs="Times New Roman"/>
          <w:sz w:val="24"/>
          <w:szCs w:val="24"/>
        </w:rPr>
        <w:t>posílám vám</w:t>
      </w:r>
      <w:r w:rsidR="00005341">
        <w:rPr>
          <w:rFonts w:ascii="Times New Roman" w:hAnsi="Times New Roman" w:cs="Times New Roman"/>
          <w:sz w:val="24"/>
          <w:szCs w:val="24"/>
        </w:rPr>
        <w:t xml:space="preserve"> slíbený</w:t>
      </w:r>
      <w:r w:rsidR="00C72D57">
        <w:rPr>
          <w:rFonts w:ascii="Times New Roman" w:hAnsi="Times New Roman" w:cs="Times New Roman"/>
          <w:sz w:val="24"/>
          <w:szCs w:val="24"/>
        </w:rPr>
        <w:t xml:space="preserve"> zápis z minulé hodiny</w:t>
      </w:r>
      <w:r w:rsidR="00005341">
        <w:rPr>
          <w:rFonts w:ascii="Times New Roman" w:hAnsi="Times New Roman" w:cs="Times New Roman"/>
          <w:sz w:val="24"/>
          <w:szCs w:val="24"/>
        </w:rPr>
        <w:t xml:space="preserve">, který jste si asi nestihli všichni opsat. Další nové učivo, na které se podíváte v učebnici </w:t>
      </w:r>
      <w:proofErr w:type="gramStart"/>
      <w:r w:rsidR="0000534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005341">
        <w:rPr>
          <w:rFonts w:ascii="Times New Roman" w:hAnsi="Times New Roman" w:cs="Times New Roman"/>
          <w:sz w:val="24"/>
          <w:szCs w:val="24"/>
        </w:rPr>
        <w:t xml:space="preserve"> kapitola </w:t>
      </w:r>
      <w:r w:rsidR="00005341" w:rsidRPr="00005341">
        <w:rPr>
          <w:rFonts w:ascii="Times New Roman" w:hAnsi="Times New Roman" w:cs="Times New Roman"/>
          <w:b/>
          <w:sz w:val="24"/>
          <w:szCs w:val="24"/>
        </w:rPr>
        <w:t>Národní obrození</w:t>
      </w:r>
      <w:r w:rsidR="00A404A8">
        <w:rPr>
          <w:rFonts w:ascii="Times New Roman" w:hAnsi="Times New Roman" w:cs="Times New Roman"/>
          <w:sz w:val="24"/>
          <w:szCs w:val="24"/>
        </w:rPr>
        <w:t xml:space="preserve"> </w:t>
      </w:r>
      <w:r w:rsidR="00005341">
        <w:t xml:space="preserve"> </w:t>
      </w:r>
      <w:r w:rsidR="00005341" w:rsidRPr="00005341">
        <w:rPr>
          <w:rFonts w:ascii="Times New Roman" w:hAnsi="Times New Roman" w:cs="Times New Roman"/>
          <w:sz w:val="24"/>
          <w:szCs w:val="24"/>
        </w:rPr>
        <w:t xml:space="preserve">- str. 84 – 85. </w:t>
      </w:r>
      <w:r w:rsidR="00005341" w:rsidRPr="00005341">
        <w:rPr>
          <w:rFonts w:ascii="Times New Roman" w:hAnsi="Times New Roman" w:cs="Times New Roman"/>
          <w:b/>
          <w:color w:val="FF0000"/>
          <w:sz w:val="24"/>
          <w:szCs w:val="24"/>
        </w:rPr>
        <w:t>Vzhledem k tomu, že má</w:t>
      </w:r>
      <w:r w:rsidR="00005341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005341" w:rsidRPr="000053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velké zdravotní potíže, nebudeme mít tento týden společně online výuku</w:t>
      </w:r>
      <w:r w:rsidR="00005341">
        <w:rPr>
          <w:rFonts w:ascii="Times New Roman" w:hAnsi="Times New Roman" w:cs="Times New Roman"/>
          <w:sz w:val="24"/>
          <w:szCs w:val="24"/>
        </w:rPr>
        <w:t>, tudíž vám ve čtvrtek pošlu další zápis či jiné pokyny k učivu.</w:t>
      </w: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 a buďte hodně zdraví, vaše třídní učitelka Lada Pospíšilová.</w:t>
      </w: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bookmarkStart w:id="0" w:name="_GoBack"/>
      <w:bookmarkEnd w:id="0"/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41" w:rsidRDefault="00005341" w:rsidP="00005341">
      <w:pPr>
        <w:ind w:left="2130" w:hanging="21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Habsburská monarchie v 1. polovině 19. století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rozpad Svaté říše římské</w:t>
      </w:r>
      <w:r>
        <w:rPr>
          <w:rFonts w:ascii="Times New Roman" w:hAnsi="Times New Roman" w:cs="Times New Roman"/>
          <w:sz w:val="24"/>
          <w:szCs w:val="24"/>
        </w:rPr>
        <w:t xml:space="preserve"> – Habsburkové titul císaře rakouského 1804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nástup zpátečnické vlády (absolutistické)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 František II.</w:t>
      </w:r>
      <w:r>
        <w:rPr>
          <w:rFonts w:ascii="Times New Roman" w:hAnsi="Times New Roman" w:cs="Times New Roman"/>
          <w:sz w:val="24"/>
          <w:szCs w:val="24"/>
        </w:rPr>
        <w:t xml:space="preserve"> (1792 – 1835)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kancléř Metternich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 Metternichovský absolutismus</w:t>
      </w:r>
      <w:r>
        <w:rPr>
          <w:rFonts w:ascii="Times New Roman" w:hAnsi="Times New Roman" w:cs="Times New Roman"/>
          <w:sz w:val="24"/>
          <w:szCs w:val="24"/>
        </w:rPr>
        <w:tab/>
        <w:t>- podpora tajná policie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podpora cenzury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zastavení společenského vývoje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r. 1835 nastupuje  </w:t>
      </w:r>
      <w:r>
        <w:rPr>
          <w:rFonts w:ascii="Times New Roman" w:hAnsi="Times New Roman" w:cs="Times New Roman"/>
          <w:b/>
          <w:sz w:val="24"/>
          <w:szCs w:val="24"/>
        </w:rPr>
        <w:t>Ferdinand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(Dobrotivý) – prvorozený syn Františka II.</w:t>
      </w:r>
    </w:p>
    <w:p w:rsidR="00005341" w:rsidRDefault="00005341" w:rsidP="0000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zemědělství - brambory – ve velkém pěstovány až v 18. století, název podle Branibor     (také zemská jablíčka – jablka, zemáky)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bratranci Veverkové - vynález ruchadla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výroba cukru z cukrové řepy</w:t>
      </w:r>
    </w:p>
    <w:p w:rsidR="00005341" w:rsidRDefault="00005341" w:rsidP="00005341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český vynález kostkového cukru  - cukrovar Dačice (předtím cukr v tzv. homolích)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5341" w:rsidRDefault="00005341" w:rsidP="00005341">
      <w:pPr>
        <w:ind w:left="2130" w:hanging="2130"/>
      </w:pPr>
    </w:p>
    <w:p w:rsidR="00005341" w:rsidRP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5341" w:rsidRPr="0000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73232"/>
    <w:rsid w:val="001771A6"/>
    <w:rsid w:val="00350C19"/>
    <w:rsid w:val="00367EAC"/>
    <w:rsid w:val="003810D3"/>
    <w:rsid w:val="003D6CFB"/>
    <w:rsid w:val="003E38AD"/>
    <w:rsid w:val="00406361"/>
    <w:rsid w:val="004444DB"/>
    <w:rsid w:val="00502E13"/>
    <w:rsid w:val="0060254A"/>
    <w:rsid w:val="006B76CA"/>
    <w:rsid w:val="006E412F"/>
    <w:rsid w:val="00705DFE"/>
    <w:rsid w:val="007178C3"/>
    <w:rsid w:val="0072174B"/>
    <w:rsid w:val="00790580"/>
    <w:rsid w:val="007B161E"/>
    <w:rsid w:val="008717E2"/>
    <w:rsid w:val="009115C4"/>
    <w:rsid w:val="00912255"/>
    <w:rsid w:val="009A6773"/>
    <w:rsid w:val="00A404A8"/>
    <w:rsid w:val="00A61A45"/>
    <w:rsid w:val="00A73259"/>
    <w:rsid w:val="00A95490"/>
    <w:rsid w:val="00AC03AF"/>
    <w:rsid w:val="00AE0EC9"/>
    <w:rsid w:val="00AF2EF1"/>
    <w:rsid w:val="00B326D5"/>
    <w:rsid w:val="00B80217"/>
    <w:rsid w:val="00BC7BE9"/>
    <w:rsid w:val="00C253F5"/>
    <w:rsid w:val="00C72D57"/>
    <w:rsid w:val="00C9284B"/>
    <w:rsid w:val="00CF228A"/>
    <w:rsid w:val="00D74834"/>
    <w:rsid w:val="00DE0336"/>
    <w:rsid w:val="00DF1462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3C61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2021-03-08T09:47:00Z</dcterms:created>
  <dcterms:modified xsi:type="dcterms:W3CDTF">2021-03-08T09:47:00Z</dcterms:modified>
</cp:coreProperties>
</file>