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AA" w:rsidRDefault="007E75C4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6. 11.  D7</w:t>
      </w:r>
    </w:p>
    <w:p w:rsidR="007E75C4" w:rsidRPr="00F94D26" w:rsidRDefault="007E75C4">
      <w:pPr>
        <w:rPr>
          <w:b/>
          <w:sz w:val="24"/>
          <w:szCs w:val="24"/>
          <w:u w:val="single"/>
        </w:rPr>
      </w:pPr>
      <w:r w:rsidRPr="00F94D26">
        <w:rPr>
          <w:b/>
          <w:sz w:val="24"/>
          <w:szCs w:val="24"/>
          <w:u w:val="single"/>
        </w:rPr>
        <w:t>NĚMECKO – SVATÁ ŘÍŠE ŘÍMSKÁ</w:t>
      </w:r>
    </w:p>
    <w:p w:rsidR="007E75C4" w:rsidRDefault="007E75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31 –</w:t>
      </w:r>
      <w:r w:rsidR="00F94D26">
        <w:rPr>
          <w:b/>
          <w:sz w:val="24"/>
          <w:szCs w:val="24"/>
        </w:rPr>
        <w:t xml:space="preserve"> 34</w:t>
      </w:r>
      <w:r w:rsidR="004178E7">
        <w:rPr>
          <w:b/>
          <w:sz w:val="24"/>
          <w:szCs w:val="24"/>
        </w:rPr>
        <w:t xml:space="preserve"> </w:t>
      </w:r>
    </w:p>
    <w:p w:rsidR="007E75C4" w:rsidRDefault="007E75C4">
      <w:pPr>
        <w:rPr>
          <w:b/>
          <w:sz w:val="24"/>
          <w:szCs w:val="24"/>
        </w:rPr>
      </w:pPr>
      <w:r w:rsidRPr="00F94D26">
        <w:rPr>
          <w:b/>
          <w:sz w:val="24"/>
          <w:szCs w:val="24"/>
          <w:u w:val="single"/>
        </w:rPr>
        <w:t>Zápis</w:t>
      </w:r>
      <w:r>
        <w:rPr>
          <w:b/>
          <w:sz w:val="24"/>
          <w:szCs w:val="24"/>
        </w:rPr>
        <w:t>:</w:t>
      </w:r>
    </w:p>
    <w:p w:rsidR="007E75C4" w:rsidRDefault="007E75C4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století – rozpad východofrancké říše</w:t>
      </w:r>
    </w:p>
    <w:p w:rsidR="007E75C4" w:rsidRDefault="007E75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- nájezdy kočovných Maďarů</w:t>
      </w:r>
    </w:p>
    <w:p w:rsidR="007E75C4" w:rsidRDefault="007E75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Zvolen nový král </w:t>
      </w:r>
      <w:r>
        <w:rPr>
          <w:b/>
          <w:color w:val="00B050"/>
          <w:sz w:val="24"/>
          <w:szCs w:val="24"/>
        </w:rPr>
        <w:t xml:space="preserve">Jindřich Ptáčník </w:t>
      </w:r>
      <w:r>
        <w:rPr>
          <w:b/>
          <w:sz w:val="24"/>
          <w:szCs w:val="24"/>
        </w:rPr>
        <w:t>(německé království – Svatá říše římská)</w:t>
      </w:r>
    </w:p>
    <w:p w:rsidR="007E75C4" w:rsidRDefault="007E75C4">
      <w:pPr>
        <w:rPr>
          <w:b/>
          <w:sz w:val="24"/>
          <w:szCs w:val="24"/>
        </w:rPr>
      </w:pPr>
      <w:r>
        <w:rPr>
          <w:b/>
          <w:color w:val="00B050"/>
          <w:sz w:val="24"/>
          <w:szCs w:val="24"/>
        </w:rPr>
        <w:t>Ota I.</w:t>
      </w:r>
      <w:r>
        <w:rPr>
          <w:b/>
          <w:sz w:val="24"/>
          <w:szCs w:val="24"/>
        </w:rPr>
        <w:t xml:space="preserve"> – porazil Maďary na řece Lechu r. 955 (pomoc českého Boleslava I.)</w:t>
      </w:r>
    </w:p>
    <w:p w:rsidR="007E75C4" w:rsidRDefault="007E75C4" w:rsidP="007E75C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Králem a císařem</w:t>
      </w:r>
    </w:p>
    <w:p w:rsidR="007E75C4" w:rsidRDefault="007E75C4" w:rsidP="007E75C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Založil otonskou dynastii</w:t>
      </w:r>
    </w:p>
    <w:p w:rsidR="007E75C4" w:rsidRDefault="007E75C4" w:rsidP="007E75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století – spor císaře </w:t>
      </w:r>
      <w:r>
        <w:rPr>
          <w:b/>
          <w:color w:val="00B050"/>
          <w:sz w:val="24"/>
          <w:szCs w:val="24"/>
        </w:rPr>
        <w:t xml:space="preserve">Jindřicha IV. </w:t>
      </w:r>
      <w:r>
        <w:rPr>
          <w:b/>
          <w:sz w:val="24"/>
          <w:szCs w:val="24"/>
        </w:rPr>
        <w:t>s</w:t>
      </w:r>
      <w:r w:rsidRPr="007E75C4">
        <w:rPr>
          <w:b/>
          <w:sz w:val="24"/>
          <w:szCs w:val="24"/>
        </w:rPr>
        <w:t xml:space="preserve"> papežem </w:t>
      </w:r>
      <w:r>
        <w:rPr>
          <w:b/>
          <w:color w:val="00B050"/>
          <w:sz w:val="24"/>
          <w:szCs w:val="24"/>
        </w:rPr>
        <w:t xml:space="preserve">Řehořem VII. </w:t>
      </w:r>
      <w:r>
        <w:rPr>
          <w:b/>
          <w:sz w:val="24"/>
          <w:szCs w:val="24"/>
        </w:rPr>
        <w:t xml:space="preserve">– boj o </w:t>
      </w:r>
      <w:r w:rsidRPr="00F94D26">
        <w:rPr>
          <w:b/>
          <w:sz w:val="24"/>
          <w:szCs w:val="24"/>
          <w:u w:val="single"/>
        </w:rPr>
        <w:t xml:space="preserve">investituru </w:t>
      </w:r>
      <w:r>
        <w:rPr>
          <w:b/>
          <w:sz w:val="24"/>
          <w:szCs w:val="24"/>
        </w:rPr>
        <w:t xml:space="preserve">(kdo bude dosazovat vysoké církevní hodnostáře) –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32 – 33</w:t>
      </w:r>
    </w:p>
    <w:p w:rsidR="007E75C4" w:rsidRDefault="007E75C4" w:rsidP="007E75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stranu Jindřicha český kníže </w:t>
      </w:r>
      <w:r w:rsidR="00F94D26" w:rsidRPr="00F94D26">
        <w:rPr>
          <w:b/>
          <w:sz w:val="24"/>
          <w:szCs w:val="24"/>
          <w:u w:val="single"/>
        </w:rPr>
        <w:t>Vratislav II.</w:t>
      </w:r>
      <w:r w:rsidR="00F94D26">
        <w:rPr>
          <w:b/>
          <w:sz w:val="24"/>
          <w:szCs w:val="24"/>
        </w:rPr>
        <w:t xml:space="preserve"> – titul krále – dohoda 1122</w:t>
      </w:r>
    </w:p>
    <w:p w:rsidR="00F94D26" w:rsidRDefault="00F94D26" w:rsidP="007E75C4">
      <w:pPr>
        <w:rPr>
          <w:b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Fridrich Barbarossa ( </w:t>
      </w:r>
      <w:proofErr w:type="gramStart"/>
      <w:r>
        <w:rPr>
          <w:b/>
          <w:color w:val="00B050"/>
          <w:sz w:val="24"/>
          <w:szCs w:val="24"/>
        </w:rPr>
        <w:t xml:space="preserve">Rudovous ) </w:t>
      </w:r>
      <w:r>
        <w:rPr>
          <w:b/>
          <w:sz w:val="24"/>
          <w:szCs w:val="24"/>
        </w:rPr>
        <w:t>– korunován</w:t>
      </w:r>
      <w:proofErr w:type="gramEnd"/>
      <w:r>
        <w:rPr>
          <w:b/>
          <w:sz w:val="24"/>
          <w:szCs w:val="24"/>
        </w:rPr>
        <w:t xml:space="preserve"> císařem 1155</w:t>
      </w:r>
    </w:p>
    <w:p w:rsidR="00F94D26" w:rsidRDefault="00F94D26" w:rsidP="00F94D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Vzpoura severoitalských měst v čele s Milánem</w:t>
      </w:r>
    </w:p>
    <w:p w:rsidR="00F94D26" w:rsidRDefault="00F94D26" w:rsidP="00F94D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Císaře vojensky podpořil český kníže </w:t>
      </w:r>
      <w:r w:rsidRPr="00F94D26">
        <w:rPr>
          <w:b/>
          <w:sz w:val="24"/>
          <w:szCs w:val="24"/>
          <w:u w:val="single"/>
        </w:rPr>
        <w:t>Vladislav II.</w:t>
      </w:r>
      <w:r>
        <w:rPr>
          <w:b/>
          <w:sz w:val="24"/>
          <w:szCs w:val="24"/>
        </w:rPr>
        <w:t xml:space="preserve"> ( 1158 titul </w:t>
      </w:r>
      <w:proofErr w:type="gramStart"/>
      <w:r>
        <w:rPr>
          <w:b/>
          <w:sz w:val="24"/>
          <w:szCs w:val="24"/>
        </w:rPr>
        <w:t>krále )</w:t>
      </w:r>
      <w:proofErr w:type="gramEnd"/>
    </w:p>
    <w:p w:rsidR="00F94D26" w:rsidRDefault="00F94D26" w:rsidP="00F94D2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 smrti Barbarossy – opět boje o trůn – podpora českého knížete </w:t>
      </w:r>
      <w:r w:rsidRPr="00F94D26">
        <w:rPr>
          <w:b/>
          <w:sz w:val="24"/>
          <w:szCs w:val="24"/>
          <w:u w:val="single"/>
        </w:rPr>
        <w:t xml:space="preserve">Přemysla Otakara I. </w:t>
      </w:r>
      <w:r>
        <w:rPr>
          <w:b/>
          <w:sz w:val="24"/>
          <w:szCs w:val="24"/>
        </w:rPr>
        <w:t>– 1198 dědičný královský titul</w:t>
      </w:r>
    </w:p>
    <w:p w:rsidR="004178E7" w:rsidRDefault="004178E7" w:rsidP="004178E7">
      <w:pPr>
        <w:pStyle w:val="Odstavecseseznamem"/>
        <w:ind w:left="960"/>
        <w:rPr>
          <w:b/>
          <w:sz w:val="24"/>
          <w:szCs w:val="24"/>
        </w:rPr>
      </w:pPr>
    </w:p>
    <w:p w:rsidR="00F94D26" w:rsidRDefault="00F94D26" w:rsidP="00F94D26">
      <w:pPr>
        <w:rPr>
          <w:b/>
          <w:sz w:val="24"/>
          <w:szCs w:val="24"/>
        </w:rPr>
      </w:pPr>
      <w:r w:rsidRPr="004178E7">
        <w:rPr>
          <w:b/>
          <w:sz w:val="24"/>
          <w:szCs w:val="24"/>
          <w:u w:val="single"/>
        </w:rPr>
        <w:t>Úkoly:</w:t>
      </w:r>
      <w:r>
        <w:rPr>
          <w:b/>
          <w:sz w:val="24"/>
          <w:szCs w:val="24"/>
        </w:rPr>
        <w:t xml:space="preserve"> otázky na straně 34 – stačí ústně, kdo chce, může si některou vypracovat písemně do sešitu (určitě se k některým otázkám vrátíme v rámci opakování – buď ve </w:t>
      </w:r>
      <w:proofErr w:type="gramStart"/>
      <w:r>
        <w:rPr>
          <w:b/>
          <w:sz w:val="24"/>
          <w:szCs w:val="24"/>
        </w:rPr>
        <w:t>škole nebo</w:t>
      </w:r>
      <w:proofErr w:type="gramEnd"/>
      <w:r>
        <w:rPr>
          <w:b/>
          <w:sz w:val="24"/>
          <w:szCs w:val="24"/>
        </w:rPr>
        <w:t xml:space="preserve"> </w:t>
      </w:r>
      <w:r w:rsidR="004178E7">
        <w:rPr>
          <w:b/>
          <w:sz w:val="24"/>
          <w:szCs w:val="24"/>
        </w:rPr>
        <w:t>na distanční výuce – písemně)</w:t>
      </w:r>
    </w:p>
    <w:p w:rsidR="004178E7" w:rsidRPr="00F94D26" w:rsidRDefault="004178E7" w:rsidP="00F94D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Nabízím další možnosti referátů: </w:t>
      </w:r>
      <w:proofErr w:type="spellStart"/>
      <w:r>
        <w:rPr>
          <w:b/>
          <w:sz w:val="24"/>
          <w:szCs w:val="24"/>
        </w:rPr>
        <w:t>Theofano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Adelheid</w:t>
      </w:r>
      <w:proofErr w:type="spellEnd"/>
      <w:r>
        <w:rPr>
          <w:b/>
          <w:sz w:val="24"/>
          <w:szCs w:val="24"/>
        </w:rPr>
        <w:t xml:space="preserve">, Matylda Toskánská – </w:t>
      </w:r>
      <w:proofErr w:type="gramStart"/>
      <w:r>
        <w:rPr>
          <w:b/>
          <w:sz w:val="24"/>
          <w:szCs w:val="24"/>
        </w:rPr>
        <w:t>uč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>33 na okraji stránky</w:t>
      </w:r>
    </w:p>
    <w:sectPr w:rsidR="004178E7" w:rsidRPr="00F94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25D06"/>
    <w:multiLevelType w:val="hybridMultilevel"/>
    <w:tmpl w:val="30F0F420"/>
    <w:lvl w:ilvl="0" w:tplc="30301FE0">
      <w:start w:val="10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C4"/>
    <w:rsid w:val="004178E7"/>
    <w:rsid w:val="007E75C4"/>
    <w:rsid w:val="00804CAA"/>
    <w:rsid w:val="00C758E2"/>
    <w:rsid w:val="00F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6D48D-1D16-4308-B04D-20C47959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2020-11-06T07:35:00Z</dcterms:created>
  <dcterms:modified xsi:type="dcterms:W3CDTF">2020-11-06T07:35:00Z</dcterms:modified>
</cp:coreProperties>
</file>