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6E" w:rsidRDefault="004C384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4.  VkO7</w:t>
      </w:r>
    </w:p>
    <w:p w:rsidR="004C3845" w:rsidRDefault="004C384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4C3845" w:rsidRDefault="004C3845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dovíte něco o globálních společenských problémech a možných cestách k nápravě globálních problémů.</w:t>
      </w:r>
    </w:p>
    <w:p w:rsidR="004C3845" w:rsidRDefault="004C3845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4C3845" w:rsidRDefault="004C3845">
      <w:pPr>
        <w:rPr>
          <w:b/>
          <w:sz w:val="24"/>
          <w:szCs w:val="24"/>
        </w:rPr>
      </w:pPr>
    </w:p>
    <w:p w:rsidR="004C3845" w:rsidRDefault="004C3845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4C3845">
        <w:rPr>
          <w:b/>
          <w:sz w:val="28"/>
          <w:szCs w:val="28"/>
          <w:u w:val="single"/>
        </w:rPr>
        <w:t>Globální společenské problémy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54 – 55 (pročíst)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Dobrovolné úkoly: str. 54/sova </w:t>
      </w:r>
      <w:proofErr w:type="gramStart"/>
      <w:r>
        <w:rPr>
          <w:b/>
          <w:sz w:val="24"/>
          <w:szCs w:val="24"/>
        </w:rPr>
        <w:t>č.4;</w:t>
      </w:r>
      <w:proofErr w:type="gramEnd"/>
      <w:r>
        <w:rPr>
          <w:b/>
          <w:sz w:val="24"/>
          <w:szCs w:val="24"/>
        </w:rPr>
        <w:t xml:space="preserve"> lupa </w:t>
      </w:r>
      <w:proofErr w:type="gramStart"/>
      <w:r>
        <w:rPr>
          <w:b/>
          <w:sz w:val="24"/>
          <w:szCs w:val="24"/>
        </w:rPr>
        <w:t>č.3;</w:t>
      </w:r>
      <w:proofErr w:type="gramEnd"/>
      <w:r>
        <w:rPr>
          <w:b/>
          <w:sz w:val="24"/>
          <w:szCs w:val="24"/>
        </w:rPr>
        <w:t xml:space="preserve"> str. 55/sova č. 5</w:t>
      </w:r>
    </w:p>
    <w:p w:rsidR="004C3845" w:rsidRDefault="004C3845" w:rsidP="004C3845">
      <w:pPr>
        <w:pStyle w:val="Odstavecseseznamem"/>
        <w:rPr>
          <w:b/>
          <w:sz w:val="24"/>
          <w:szCs w:val="24"/>
        </w:rPr>
      </w:pPr>
    </w:p>
    <w:p w:rsidR="004C3845" w:rsidRDefault="004C3845" w:rsidP="004C3845">
      <w:pPr>
        <w:rPr>
          <w:b/>
          <w:sz w:val="24"/>
          <w:szCs w:val="24"/>
        </w:rPr>
      </w:pPr>
      <w:r w:rsidRPr="004C3845">
        <w:rPr>
          <w:b/>
          <w:sz w:val="24"/>
          <w:szCs w:val="24"/>
        </w:rPr>
        <w:t>Zápis:</w:t>
      </w:r>
    </w:p>
    <w:p w:rsidR="004C3845" w:rsidRPr="00164BD5" w:rsidRDefault="004C3845" w:rsidP="004C3845">
      <w:pPr>
        <w:rPr>
          <w:b/>
          <w:sz w:val="24"/>
          <w:szCs w:val="24"/>
          <w:u w:val="single"/>
        </w:rPr>
      </w:pPr>
      <w:r w:rsidRPr="00164BD5">
        <w:rPr>
          <w:b/>
          <w:sz w:val="24"/>
          <w:szCs w:val="24"/>
          <w:u w:val="single"/>
        </w:rPr>
        <w:t>GLOBÁLNÍ  SPOLEČENSKÉ  PROBLÉMY</w:t>
      </w:r>
    </w:p>
    <w:p w:rsidR="004C3845" w:rsidRPr="00164BD5" w:rsidRDefault="004C3845" w:rsidP="004C3845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64BD5">
        <w:rPr>
          <w:b/>
          <w:sz w:val="24"/>
          <w:szCs w:val="24"/>
          <w:u w:val="single"/>
        </w:rPr>
        <w:t>Rozdíly v životní úrovni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Rozvojové země   x   vyspělé země 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Bída, hlad, nemoci   x   plýtvání energií i spotřebním zbožím</w:t>
      </w:r>
    </w:p>
    <w:p w:rsidR="004C3845" w:rsidRDefault="004C3845" w:rsidP="004C384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Pomoc:</w:t>
      </w:r>
      <w:r w:rsidR="00164BD5">
        <w:rPr>
          <w:b/>
          <w:sz w:val="24"/>
          <w:szCs w:val="24"/>
        </w:rPr>
        <w:t xml:space="preserve"> OSN; humanitární organizace</w:t>
      </w:r>
    </w:p>
    <w:p w:rsidR="00164BD5" w:rsidRPr="00164BD5" w:rsidRDefault="00164BD5" w:rsidP="00164BD5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64BD5">
        <w:rPr>
          <w:b/>
          <w:sz w:val="24"/>
          <w:szCs w:val="24"/>
          <w:u w:val="single"/>
        </w:rPr>
        <w:t>Války</w:t>
      </w:r>
    </w:p>
    <w:p w:rsid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Národnostní, náboženské nebo politické příčiny</w:t>
      </w:r>
    </w:p>
    <w:p w:rsid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Války o získání moci (např. válka ve Vietnamu); o získání nerostných surovin (válka v Perském zálivu); kvůli politické ideologii (válka v Koreji)</w:t>
      </w:r>
    </w:p>
    <w:p w:rsidR="00164BD5" w:rsidRPr="00164BD5" w:rsidRDefault="00164BD5" w:rsidP="00164BD5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64BD5">
        <w:rPr>
          <w:b/>
          <w:sz w:val="24"/>
          <w:szCs w:val="24"/>
          <w:u w:val="single"/>
        </w:rPr>
        <w:t>Terorismus</w:t>
      </w:r>
    </w:p>
    <w:p w:rsid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Nečekané násilné akce</w:t>
      </w:r>
    </w:p>
    <w:p w:rsid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Promyšlené a plánované násilí proti nevinným lidem a civilním objektům-např. bombové útoky, únosy osob a dopravních prostředků, držení rukojmí a vraždy</w:t>
      </w:r>
    </w:p>
    <w:p w:rsidR="00164BD5" w:rsidRPr="00164BD5" w:rsidRDefault="00164BD5" w:rsidP="00164BD5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64BD5">
        <w:rPr>
          <w:b/>
          <w:sz w:val="24"/>
          <w:szCs w:val="24"/>
          <w:u w:val="single"/>
        </w:rPr>
        <w:t>Civilizační choroby</w:t>
      </w:r>
    </w:p>
    <w:p w:rsid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Vysoký krevní tlak, cukrovka, zhoubné nádory, vředová choroba žaludku a deprese</w:t>
      </w:r>
    </w:p>
    <w:p w:rsidR="00164BD5" w:rsidRPr="00164BD5" w:rsidRDefault="00164BD5" w:rsidP="00164BD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Pomoc: racionální strava, dostatečný pohyb, odpočinek aj.</w:t>
      </w:r>
    </w:p>
    <w:sectPr w:rsidR="00164BD5" w:rsidRPr="0016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6A12"/>
    <w:multiLevelType w:val="hybridMultilevel"/>
    <w:tmpl w:val="6B4EFF00"/>
    <w:lvl w:ilvl="0" w:tplc="11D8058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60DC"/>
    <w:multiLevelType w:val="hybridMultilevel"/>
    <w:tmpl w:val="231ADE74"/>
    <w:lvl w:ilvl="0" w:tplc="EB302C2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F21F8"/>
    <w:multiLevelType w:val="hybridMultilevel"/>
    <w:tmpl w:val="03AAF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5"/>
    <w:rsid w:val="00164BD5"/>
    <w:rsid w:val="004039A6"/>
    <w:rsid w:val="004C3845"/>
    <w:rsid w:val="0050286E"/>
    <w:rsid w:val="009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CC3C-52DD-4D02-9E03-5B7572F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2021-04-22T06:24:00Z</dcterms:created>
  <dcterms:modified xsi:type="dcterms:W3CDTF">2021-04-22T06:24:00Z</dcterms:modified>
</cp:coreProperties>
</file>