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37" w:rsidRDefault="00CE5D37" w:rsidP="00CE5D37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bookmarkStart w:id="0" w:name="_GoBack"/>
      <w:bookmarkEnd w:id="0"/>
      <w:r w:rsidRPr="00CE5D37">
        <w:rPr>
          <w:b/>
          <w:bCs/>
          <w:color w:val="auto"/>
          <w:sz w:val="28"/>
          <w:szCs w:val="28"/>
          <w:u w:val="single"/>
        </w:rPr>
        <w:t>Přírodopis – 7.</w:t>
      </w:r>
      <w:r>
        <w:rPr>
          <w:b/>
          <w:bCs/>
          <w:color w:val="auto"/>
          <w:sz w:val="28"/>
          <w:szCs w:val="28"/>
          <w:u w:val="single"/>
        </w:rPr>
        <w:t xml:space="preserve"> ročník  </w:t>
      </w:r>
      <w:proofErr w:type="gramStart"/>
      <w:r>
        <w:rPr>
          <w:b/>
          <w:bCs/>
          <w:color w:val="auto"/>
          <w:sz w:val="28"/>
          <w:szCs w:val="28"/>
          <w:u w:val="single"/>
        </w:rPr>
        <w:t>20.10.2020</w:t>
      </w:r>
      <w:proofErr w:type="gramEnd"/>
    </w:p>
    <w:p w:rsidR="00CE5D37" w:rsidRDefault="00CE5D37" w:rsidP="00CE5D37">
      <w:pPr>
        <w:pStyle w:val="Default"/>
        <w:rPr>
          <w:bCs/>
          <w:color w:val="auto"/>
          <w:sz w:val="28"/>
          <w:szCs w:val="28"/>
        </w:rPr>
      </w:pPr>
    </w:p>
    <w:p w:rsidR="00CE5D37" w:rsidRDefault="00CE5D37" w:rsidP="00CE5D37">
      <w:pPr>
        <w:pStyle w:val="Default"/>
        <w:rPr>
          <w:bCs/>
          <w:color w:val="auto"/>
          <w:sz w:val="22"/>
          <w:szCs w:val="22"/>
        </w:rPr>
      </w:pPr>
      <w:r w:rsidRPr="00CE5D37">
        <w:rPr>
          <w:bCs/>
          <w:color w:val="auto"/>
          <w:sz w:val="22"/>
          <w:szCs w:val="22"/>
        </w:rPr>
        <w:t>Dobrý den, učivo máte v</w:t>
      </w:r>
      <w:r>
        <w:rPr>
          <w:bCs/>
          <w:color w:val="auto"/>
          <w:sz w:val="22"/>
          <w:szCs w:val="22"/>
        </w:rPr>
        <w:t> </w:t>
      </w:r>
      <w:r w:rsidRPr="00CE5D37">
        <w:rPr>
          <w:bCs/>
          <w:color w:val="auto"/>
          <w:sz w:val="22"/>
          <w:szCs w:val="22"/>
        </w:rPr>
        <w:t>učebnici</w:t>
      </w:r>
      <w:r>
        <w:rPr>
          <w:bCs/>
          <w:color w:val="auto"/>
          <w:sz w:val="22"/>
          <w:szCs w:val="22"/>
        </w:rPr>
        <w:t xml:space="preserve"> na str. 28 – 29. Následovně si přepište zápis.</w:t>
      </w:r>
    </w:p>
    <w:p w:rsidR="00CE5D37" w:rsidRPr="00CE5D37" w:rsidRDefault="00CE5D37" w:rsidP="00CE5D37">
      <w:pPr>
        <w:pStyle w:val="Default"/>
        <w:rPr>
          <w:bCs/>
          <w:color w:val="FF0000"/>
          <w:sz w:val="22"/>
          <w:szCs w:val="22"/>
        </w:rPr>
      </w:pPr>
    </w:p>
    <w:p w:rsidR="00CE5D37" w:rsidRDefault="00CE5D37" w:rsidP="00CE5D37">
      <w:pPr>
        <w:pStyle w:val="Default"/>
        <w:jc w:val="center"/>
        <w:rPr>
          <w:b/>
          <w:bCs/>
          <w:color w:val="FF0000"/>
          <w:sz w:val="28"/>
          <w:szCs w:val="28"/>
          <w:u w:val="single"/>
        </w:rPr>
      </w:pPr>
      <w:r w:rsidRPr="00CE5D37">
        <w:rPr>
          <w:b/>
          <w:bCs/>
          <w:color w:val="FF0000"/>
          <w:sz w:val="28"/>
          <w:szCs w:val="28"/>
          <w:u w:val="single"/>
        </w:rPr>
        <w:t>Želvy</w:t>
      </w:r>
    </w:p>
    <w:p w:rsidR="00CE5D37" w:rsidRPr="00CE5D37" w:rsidRDefault="00CE5D37" w:rsidP="00CE5D37">
      <w:pPr>
        <w:pStyle w:val="Default"/>
        <w:jc w:val="center"/>
        <w:rPr>
          <w:color w:val="FF0000"/>
          <w:sz w:val="28"/>
          <w:szCs w:val="28"/>
          <w:u w:val="single"/>
        </w:rPr>
      </w:pP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žijí převážně v tropech a subtropech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jsou suchozemské a vodní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dnes je známo přes 200 druhů želv </w:t>
      </w: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želvy se mohou dožít velmi vysokého věku (i více než 100 let) </w:t>
      </w:r>
    </w:p>
    <w:p w:rsidR="00CE5D37" w:rsidRDefault="00CE5D37" w:rsidP="00CE5D37">
      <w:pPr>
        <w:pStyle w:val="Default"/>
        <w:rPr>
          <w:sz w:val="23"/>
          <w:szCs w:val="23"/>
        </w:rPr>
      </w:pP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Charakteristické znaky: </w:t>
      </w: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Krunýř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tvoří ho kostěné destičky, na povrchu pokryté rohovitými štítky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skládá se z horního a dolního štítu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přirůstají k němu obratle a žebra </w:t>
      </w: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většina želv je schopna do krunýře zatáhnout hlavu, končetiny i ocas </w:t>
      </w:r>
    </w:p>
    <w:p w:rsidR="00CE5D37" w:rsidRDefault="00CE5D37" w:rsidP="00CE5D37">
      <w:pPr>
        <w:pStyle w:val="Default"/>
        <w:rPr>
          <w:sz w:val="23"/>
          <w:szCs w:val="23"/>
        </w:rPr>
      </w:pP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Bezzubé čelisti </w:t>
      </w:r>
    </w:p>
    <w:p w:rsidR="00CE5D37" w:rsidRDefault="00CE5D37" w:rsidP="00CE5D37">
      <w:pPr>
        <w:pStyle w:val="Default"/>
        <w:spacing w:after="53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jsou pokryty pevnou rohovinou (podobně jako zobák ptáků) </w:t>
      </w:r>
    </w:p>
    <w:p w:rsidR="00CE5D37" w:rsidRDefault="00CE5D37" w:rsidP="00CE5D37">
      <w:pPr>
        <w:pStyle w:val="Default"/>
        <w:spacing w:after="53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okraje čelistí jsou velmi ostré </w:t>
      </w:r>
    </w:p>
    <w:p w:rsidR="00CE5D37" w:rsidRDefault="00CE5D37" w:rsidP="00CE5D37">
      <w:pPr>
        <w:pStyle w:val="Default"/>
        <w:spacing w:after="53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suchozemské želvy se živí převážně rostlinnou stravou </w:t>
      </w: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vodní želvy dávají přednost živočišné stravě </w:t>
      </w:r>
    </w:p>
    <w:p w:rsidR="00CE5D37" w:rsidRDefault="00CE5D37" w:rsidP="00CE5D37">
      <w:pPr>
        <w:pStyle w:val="Default"/>
        <w:rPr>
          <w:sz w:val="23"/>
          <w:szCs w:val="23"/>
        </w:rPr>
      </w:pP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Zástupci: </w:t>
      </w: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Želva bahenní </w:t>
      </w:r>
      <w:r>
        <w:rPr>
          <w:sz w:val="23"/>
          <w:szCs w:val="23"/>
        </w:rPr>
        <w:t xml:space="preserve">- jediný původní druh v naší republice </w:t>
      </w: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velmi vzácně žije na dolním toku řeky Moravy </w:t>
      </w:r>
    </w:p>
    <w:p w:rsidR="00CE5D37" w:rsidRDefault="00CE5D37" w:rsidP="00CE5D37">
      <w:pPr>
        <w:pStyle w:val="Default"/>
        <w:rPr>
          <w:sz w:val="23"/>
          <w:szCs w:val="23"/>
        </w:rPr>
      </w:pP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Kareta obrovská </w:t>
      </w:r>
      <w:r>
        <w:rPr>
          <w:sz w:val="23"/>
          <w:szCs w:val="23"/>
        </w:rPr>
        <w:t xml:space="preserve">- mořská želva, až 1m dlouhá </w:t>
      </w: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masožravá, končetiny přeměněné v široké veslovité ploutve </w:t>
      </w:r>
    </w:p>
    <w:p w:rsidR="00CE5D37" w:rsidRDefault="00CE5D37" w:rsidP="00CE5D37">
      <w:pPr>
        <w:pStyle w:val="Default"/>
        <w:rPr>
          <w:sz w:val="23"/>
          <w:szCs w:val="23"/>
        </w:rPr>
      </w:pP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Kožatka velká </w:t>
      </w:r>
      <w:r>
        <w:rPr>
          <w:sz w:val="23"/>
          <w:szCs w:val="23"/>
        </w:rPr>
        <w:t xml:space="preserve">- tělo pokryté silnou kůží, až 2m dlouhá, dosahuje hmotnosti 500 – 600 kg </w:t>
      </w: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- žije v moři, končetiny má veslovité </w:t>
      </w:r>
    </w:p>
    <w:p w:rsidR="00CE5D37" w:rsidRDefault="00CE5D37" w:rsidP="00CE5D37">
      <w:pPr>
        <w:pStyle w:val="Default"/>
        <w:rPr>
          <w:sz w:val="23"/>
          <w:szCs w:val="23"/>
        </w:rPr>
      </w:pPr>
    </w:p>
    <w:p w:rsidR="00CE5D37" w:rsidRPr="00CE5D37" w:rsidRDefault="00CE5D37" w:rsidP="00CE5D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Teraristé chovají- želva nádherná (vodní, živí se dravě), želva žlutohnědá, želva zelenavá, želva čtyřprstá </w:t>
      </w:r>
    </w:p>
    <w:p w:rsidR="00CE5D37" w:rsidRPr="00CE5D37" w:rsidRDefault="00CE5D37" w:rsidP="00CE5D37"/>
    <w:p w:rsidR="00CE5D37" w:rsidRDefault="00CE5D37" w:rsidP="00CE5D37">
      <w:pPr>
        <w:pStyle w:val="Default"/>
        <w:jc w:val="center"/>
        <w:rPr>
          <w:b/>
          <w:bCs/>
          <w:color w:val="FF0000"/>
          <w:sz w:val="28"/>
          <w:szCs w:val="28"/>
          <w:u w:val="single"/>
        </w:rPr>
      </w:pPr>
      <w:r w:rsidRPr="00CE5D37">
        <w:rPr>
          <w:b/>
          <w:bCs/>
          <w:color w:val="FF0000"/>
          <w:sz w:val="28"/>
          <w:szCs w:val="28"/>
          <w:u w:val="single"/>
        </w:rPr>
        <w:t>Krokodýli</w:t>
      </w:r>
    </w:p>
    <w:p w:rsidR="00CE5D37" w:rsidRPr="00CE5D37" w:rsidRDefault="00CE5D37" w:rsidP="00CE5D37">
      <w:pPr>
        <w:pStyle w:val="Default"/>
        <w:jc w:val="center"/>
        <w:rPr>
          <w:color w:val="FF0000"/>
          <w:sz w:val="28"/>
          <w:szCs w:val="28"/>
          <w:u w:val="single"/>
        </w:rPr>
      </w:pP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žijí v řekách, jezerech a mořích teplých oblastí Země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na břeh vylézají, jen když se sluní, nebo aby tu kladli vejce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patří k největším plazům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plavou pomocí silného, ze stran zploštělého ocasu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silné končetiny mají přitisknuté k tělu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prsty jsou spojeny plovací blánou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tělo chrání rohovité štítky a pod nimi kostěné desky </w:t>
      </w:r>
    </w:p>
    <w:p w:rsidR="00CE5D37" w:rsidRDefault="00CE5D37" w:rsidP="00CE5D37">
      <w:pPr>
        <w:pStyle w:val="Default"/>
        <w:spacing w:after="51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- </w:t>
      </w:r>
      <w:r>
        <w:rPr>
          <w:sz w:val="23"/>
          <w:szCs w:val="23"/>
        </w:rPr>
        <w:t xml:space="preserve">v ústní dutině mají zuby v zubních jamkách </w:t>
      </w: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některé druhy se živí hlavně rybami, většina druhů napadá suchozemské savce při pití nebo plavání, živí se i zdechlinami </w:t>
      </w:r>
    </w:p>
    <w:p w:rsidR="00CE5D37" w:rsidRDefault="00CE5D37" w:rsidP="00CE5D37">
      <w:pPr>
        <w:pStyle w:val="Default"/>
        <w:rPr>
          <w:sz w:val="23"/>
          <w:szCs w:val="23"/>
        </w:rPr>
      </w:pP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Rozmnožování </w:t>
      </w:r>
    </w:p>
    <w:p w:rsidR="00CE5D37" w:rsidRDefault="00CE5D37" w:rsidP="00CE5D37">
      <w:pPr>
        <w:pStyle w:val="Default"/>
        <w:spacing w:after="54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někteří (krokodýl nilský) kladou </w:t>
      </w:r>
      <w:r>
        <w:rPr>
          <w:b/>
          <w:bCs/>
          <w:sz w:val="23"/>
          <w:szCs w:val="23"/>
        </w:rPr>
        <w:t xml:space="preserve">vejce do jam </w:t>
      </w:r>
      <w:r>
        <w:rPr>
          <w:sz w:val="23"/>
          <w:szCs w:val="23"/>
        </w:rPr>
        <w:t xml:space="preserve">vyhrabaných v zemi, jiní (aligátor severoamerický) </w:t>
      </w:r>
      <w:r>
        <w:rPr>
          <w:b/>
          <w:bCs/>
          <w:sz w:val="23"/>
          <w:szCs w:val="23"/>
        </w:rPr>
        <w:t xml:space="preserve">do hromad listí a humusu </w:t>
      </w:r>
    </w:p>
    <w:p w:rsidR="00CE5D37" w:rsidRDefault="00CE5D37" w:rsidP="00CE5D37">
      <w:pPr>
        <w:pStyle w:val="Default"/>
        <w:spacing w:after="54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samice se sdružují poblíž snůšky, těsně před líhnutím vydávají kvákavé zvuky </w:t>
      </w: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mláďata se až do velikosti 1 m živí převážně hmyzem, měkkýši a drobnými rybkami </w:t>
      </w:r>
    </w:p>
    <w:p w:rsidR="00CE5D37" w:rsidRDefault="00CE5D37" w:rsidP="00CE5D37">
      <w:pPr>
        <w:pStyle w:val="Default"/>
        <w:rPr>
          <w:sz w:val="23"/>
          <w:szCs w:val="23"/>
        </w:rPr>
      </w:pPr>
    </w:p>
    <w:p w:rsidR="00CE5D37" w:rsidRDefault="00CE5D37" w:rsidP="00CE5D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Rozeznáváme tři skupiny: </w:t>
      </w:r>
    </w:p>
    <w:p w:rsidR="00CE5D37" w:rsidRDefault="00CE5D37" w:rsidP="00CE5D37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Krokodýli </w:t>
      </w:r>
      <w:r>
        <w:rPr>
          <w:sz w:val="23"/>
          <w:szCs w:val="23"/>
        </w:rPr>
        <w:t xml:space="preserve">- </w:t>
      </w:r>
      <w:r>
        <w:rPr>
          <w:b/>
          <w:bCs/>
          <w:sz w:val="23"/>
          <w:szCs w:val="23"/>
        </w:rPr>
        <w:t xml:space="preserve">4. zub spodní čelisti </w:t>
      </w:r>
      <w:r>
        <w:rPr>
          <w:sz w:val="23"/>
          <w:szCs w:val="23"/>
        </w:rPr>
        <w:t xml:space="preserve">zapadá do rýhy horní čelisti a </w:t>
      </w:r>
      <w:r>
        <w:rPr>
          <w:b/>
          <w:bCs/>
          <w:sz w:val="23"/>
          <w:szCs w:val="23"/>
        </w:rPr>
        <w:t xml:space="preserve">je viditelný i při zavřené tlamě </w:t>
      </w:r>
    </w:p>
    <w:p w:rsidR="00CE5D37" w:rsidRDefault="00CE5D37" w:rsidP="00CE5D37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krokodýl nilský 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žije v Africe, dosahuje délky 5 – 6 metrů </w:t>
      </w:r>
    </w:p>
    <w:p w:rsidR="00CE5D37" w:rsidRDefault="00CE5D37" w:rsidP="00CE5D37">
      <w:pPr>
        <w:pStyle w:val="Default"/>
        <w:spacing w:after="59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Aligátoři a kajmani - 4. zub </w:t>
      </w:r>
      <w:r>
        <w:rPr>
          <w:sz w:val="23"/>
          <w:szCs w:val="23"/>
        </w:rPr>
        <w:t xml:space="preserve">zapadá do jamky, takže </w:t>
      </w:r>
      <w:r>
        <w:rPr>
          <w:b/>
          <w:bCs/>
          <w:sz w:val="23"/>
          <w:szCs w:val="23"/>
        </w:rPr>
        <w:t xml:space="preserve">při zavřené tlamě není vidět </w:t>
      </w:r>
    </w:p>
    <w:p w:rsidR="00CE5D37" w:rsidRDefault="00CE5D37" w:rsidP="00CE5D37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aligátor severoamerický – více než 4 m, pro cennou kůži se chová také na farmách </w:t>
      </w:r>
    </w:p>
    <w:p w:rsidR="00CE5D37" w:rsidRDefault="00CE5D37" w:rsidP="00CE5D37">
      <w:pPr>
        <w:pStyle w:val="Default"/>
        <w:spacing w:after="59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- </w:t>
      </w:r>
      <w:r>
        <w:rPr>
          <w:sz w:val="23"/>
          <w:szCs w:val="23"/>
        </w:rPr>
        <w:t xml:space="preserve">kajmani - žijí v Jižní Americe, dorůstají délky kolem 2 metrů </w:t>
      </w:r>
    </w:p>
    <w:p w:rsidR="00CE5D37" w:rsidRPr="00CE5D37" w:rsidRDefault="00CE5D37" w:rsidP="00CE5D3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sz w:val="23"/>
          <w:szCs w:val="23"/>
        </w:rPr>
        <w:t xml:space="preserve">Gaviálové - mají úzký, dlouhý čenich </w:t>
      </w:r>
      <w:r>
        <w:rPr>
          <w:sz w:val="23"/>
          <w:szCs w:val="23"/>
        </w:rPr>
        <w:t xml:space="preserve">se zduřeninou na konci </w:t>
      </w:r>
    </w:p>
    <w:p w:rsidR="00CE5D37" w:rsidRDefault="00CE5D37" w:rsidP="00CE5D37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gaviál indický - může být až 7 m dlouhý </w:t>
      </w:r>
    </w:p>
    <w:p w:rsidR="00CE5D37" w:rsidRDefault="00CE5D37" w:rsidP="00CE5D37">
      <w:pPr>
        <w:pStyle w:val="Default"/>
        <w:rPr>
          <w:color w:val="auto"/>
          <w:sz w:val="23"/>
          <w:szCs w:val="23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- </w:t>
      </w:r>
      <w:r>
        <w:rPr>
          <w:color w:val="auto"/>
          <w:sz w:val="23"/>
          <w:szCs w:val="23"/>
        </w:rPr>
        <w:t xml:space="preserve">Nadměrným lovem pro kůži byla jejich existence ohrožena – jsou </w:t>
      </w:r>
      <w:r>
        <w:rPr>
          <w:b/>
          <w:bCs/>
          <w:color w:val="auto"/>
          <w:sz w:val="23"/>
          <w:szCs w:val="23"/>
        </w:rPr>
        <w:t xml:space="preserve">dnes chráněni </w:t>
      </w:r>
    </w:p>
    <w:p w:rsidR="00CE5D37" w:rsidRDefault="00CE5D37" w:rsidP="00CE5D37">
      <w:pPr>
        <w:spacing w:line="240" w:lineRule="auto"/>
      </w:pPr>
    </w:p>
    <w:p w:rsidR="00CE5D37" w:rsidRPr="00CE5D37" w:rsidRDefault="00CE5D37" w:rsidP="00CE5D37">
      <w:pPr>
        <w:spacing w:line="240" w:lineRule="auto"/>
      </w:pPr>
    </w:p>
    <w:p w:rsidR="00CE5D37" w:rsidRDefault="00CE5D37" w:rsidP="00CE5D37">
      <w:pPr>
        <w:pStyle w:val="Default"/>
        <w:rPr>
          <w:color w:val="auto"/>
        </w:rPr>
      </w:pPr>
    </w:p>
    <w:p w:rsidR="00CE5D37" w:rsidRDefault="00CE5D37" w:rsidP="00CE5D37">
      <w:pPr>
        <w:pStyle w:val="Default"/>
        <w:pageBreakBefore/>
        <w:rPr>
          <w:color w:val="auto"/>
        </w:rPr>
      </w:pPr>
    </w:p>
    <w:sectPr w:rsidR="00CE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37"/>
    <w:rsid w:val="002715C1"/>
    <w:rsid w:val="009B3925"/>
    <w:rsid w:val="00CE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3E9DB-358A-4E3A-96EE-EB2CE7E94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5D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386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Iveta Kubova</cp:lastModifiedBy>
  <cp:revision>2</cp:revision>
  <dcterms:created xsi:type="dcterms:W3CDTF">2020-10-20T06:17:00Z</dcterms:created>
  <dcterms:modified xsi:type="dcterms:W3CDTF">2020-10-20T06:17:00Z</dcterms:modified>
</cp:coreProperties>
</file>