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 xml:space="preserve">Zdravím </w:t>
      </w:r>
      <w:proofErr w:type="gramStart"/>
      <w:r>
        <w:rPr>
          <w:rFonts w:ascii="Times New Roman" w:hAnsi="Times New Roman" w:cs="Times New Roman"/>
          <w:color w:val="385623" w:themeColor="accent6" w:themeShade="80"/>
        </w:rPr>
        <w:t>celou 6.A</w:t>
      </w:r>
      <w:r w:rsidRPr="00245FAE">
        <w:rPr>
          <w:rFonts w:ascii="Times New Roman" w:hAnsi="Times New Roman" w:cs="Times New Roman"/>
          <w:color w:val="385623" w:themeColor="accent6" w:themeShade="80"/>
        </w:rPr>
        <w:t>,</w:t>
      </w:r>
      <w:proofErr w:type="gramEnd"/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 xml:space="preserve">v dnešní hodině se dozvíme něco nového o hlavonožcích. Nejdříve se podíváme na </w:t>
      </w:r>
      <w:r w:rsidRPr="00245FAE">
        <w:rPr>
          <w:rFonts w:ascii="Times New Roman" w:hAnsi="Times New Roman" w:cs="Times New Roman"/>
          <w:b/>
          <w:color w:val="385623" w:themeColor="accent6" w:themeShade="80"/>
        </w:rPr>
        <w:t>prezentaci</w:t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. Poté si uděláme do sešitu krátký </w:t>
      </w:r>
      <w:r w:rsidRPr="00245FAE">
        <w:rPr>
          <w:rFonts w:ascii="Times New Roman" w:hAnsi="Times New Roman" w:cs="Times New Roman"/>
          <w:b/>
          <w:color w:val="385623" w:themeColor="accent6" w:themeShade="80"/>
        </w:rPr>
        <w:t>zápis</w:t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. Nakonec trošku popřemýšlíme a napíšeme </w:t>
      </w:r>
      <w:r w:rsidRPr="00245FAE">
        <w:rPr>
          <w:rFonts w:ascii="Times New Roman" w:hAnsi="Times New Roman" w:cs="Times New Roman"/>
          <w:b/>
          <w:color w:val="385623" w:themeColor="accent6" w:themeShade="80"/>
        </w:rPr>
        <w:t>odpovědi ke cvičení</w:t>
      </w:r>
      <w:r w:rsidRPr="00245FAE">
        <w:rPr>
          <w:rFonts w:ascii="Times New Roman" w:hAnsi="Times New Roman" w:cs="Times New Roman"/>
          <w:color w:val="385623" w:themeColor="accent6" w:themeShade="80"/>
        </w:rPr>
        <w:t>, které je pod zápisem.</w:t>
      </w: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</w:p>
    <w:p w:rsidR="00397A6A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 xml:space="preserve">Prosím o </w:t>
      </w:r>
      <w:r w:rsidRPr="00245FAE">
        <w:rPr>
          <w:rFonts w:ascii="Times New Roman" w:hAnsi="Times New Roman" w:cs="Times New Roman"/>
          <w:color w:val="385623" w:themeColor="accent6" w:themeShade="80"/>
          <w:u w:val="single"/>
        </w:rPr>
        <w:t>zaslání fotky zápisu + cvičení</w:t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 (BĚHEM DNEŠKA) na Teams.</w:t>
      </w: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</w:p>
    <w:p w:rsidR="00397A6A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NA PONDĚLNÍ HODINU SI ZOPAKUJTE VŠECHNY MĚKKÝŠE.</w:t>
      </w: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</w:p>
    <w:p w:rsidR="00397A6A" w:rsidRPr="00245FAE" w:rsidRDefault="00397A6A" w:rsidP="00397A6A">
      <w:pPr>
        <w:ind w:left="1560"/>
        <w:rPr>
          <w:rFonts w:ascii="Times New Roman" w:hAnsi="Times New Roman" w:cs="Times New Roman"/>
          <w:color w:val="385623" w:themeColor="accent6" w:themeShade="8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4BC94B8" wp14:editId="31A251CD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779145" cy="779145"/>
            <wp:effectExtent l="0" t="0" r="1905" b="1905"/>
            <wp:wrapNone/>
            <wp:docPr id="4" name="Obrázek 4" descr="SpongeBob SquarePants (character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ngeBob SquarePants (character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A malá rada na </w:t>
      </w:r>
      <w:r>
        <w:rPr>
          <w:rFonts w:ascii="Times New Roman" w:hAnsi="Times New Roman" w:cs="Times New Roman"/>
          <w:color w:val="385623" w:themeColor="accent6" w:themeShade="80"/>
        </w:rPr>
        <w:t>závěr – d</w:t>
      </w:r>
      <w:r w:rsidRPr="00245FAE">
        <w:rPr>
          <w:rFonts w:ascii="Times New Roman" w:hAnsi="Times New Roman" w:cs="Times New Roman"/>
          <w:color w:val="385623" w:themeColor="accent6" w:themeShade="80"/>
        </w:rPr>
        <w:t xml:space="preserve">oporučuji, abyste se přírodopisu věnovali dopoledne (jako </w:t>
      </w:r>
      <w:r>
        <w:rPr>
          <w:rFonts w:ascii="Times New Roman" w:hAnsi="Times New Roman" w:cs="Times New Roman"/>
          <w:color w:val="385623" w:themeColor="accent6" w:themeShade="80"/>
        </w:rPr>
        <w:t>kdy</w:t>
      </w:r>
      <w:r w:rsidRPr="00245FAE">
        <w:rPr>
          <w:rFonts w:ascii="Times New Roman" w:hAnsi="Times New Roman" w:cs="Times New Roman"/>
          <w:color w:val="385623" w:themeColor="accent6" w:themeShade="80"/>
        </w:rPr>
        <w:t>byste byli normálně ve škole). Budete to mít rychle za sebou, více si zapamatujete a určitě tím potěšíte i vaše rodiče nebo prarodiče. Zápisy a cvičení není třeba tisknout, vše můžete mít „raz, dva“ napsané ručně (kdo si však chce zápisy tisknout, samozřejmě může).</w:t>
      </w: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>Pěkný den přeje</w:t>
      </w:r>
    </w:p>
    <w:p w:rsidR="00397A6A" w:rsidRPr="00245FAE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bookmarkStart w:id="0" w:name="_GoBack"/>
      <w:bookmarkEnd w:id="0"/>
    </w:p>
    <w:p w:rsidR="00397A6A" w:rsidRDefault="00397A6A" w:rsidP="00397A6A">
      <w:pPr>
        <w:rPr>
          <w:rFonts w:ascii="Times New Roman" w:hAnsi="Times New Roman" w:cs="Times New Roman"/>
          <w:color w:val="385623" w:themeColor="accent6" w:themeShade="80"/>
        </w:rPr>
      </w:pPr>
      <w:r w:rsidRPr="00245FAE">
        <w:rPr>
          <w:rFonts w:ascii="Times New Roman" w:hAnsi="Times New Roman" w:cs="Times New Roman"/>
          <w:color w:val="385623" w:themeColor="accent6" w:themeShade="80"/>
        </w:rPr>
        <w:t>Ale</w:t>
      </w:r>
      <w:r>
        <w:rPr>
          <w:rFonts w:ascii="Times New Roman" w:hAnsi="Times New Roman" w:cs="Times New Roman"/>
          <w:color w:val="385623" w:themeColor="accent6" w:themeShade="80"/>
        </w:rPr>
        <w:t>na Nezvalová</w:t>
      </w:r>
    </w:p>
    <w:p w:rsid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br w:type="page"/>
      </w:r>
    </w:p>
    <w:p w:rsidR="00245FAE" w:rsidRPr="00C20478" w:rsidRDefault="00245FAE" w:rsidP="00245FA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  <w:r w:rsidRPr="00C20478">
        <w:rPr>
          <w:rFonts w:ascii="Times New Roman" w:hAnsi="Times New Roman" w:cs="Times New Roman"/>
        </w:rPr>
        <w:t>.</w:t>
      </w: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Měkkýši</w:t>
      </w: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</w:rPr>
      </w:pP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Hlavonožci</w:t>
      </w:r>
    </w:p>
    <w:p w:rsidR="00245FAE" w:rsidRDefault="00245FAE" w:rsidP="00245FAE">
      <w:pPr>
        <w:spacing w:after="0" w:line="360" w:lineRule="auto"/>
        <w:rPr>
          <w:rFonts w:ascii="Times New Roman" w:hAnsi="Times New Roman" w:cs="Times New Roman"/>
        </w:rPr>
      </w:pP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nejdokonalejší třída měkkýšů</w:t>
      </w: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16A09">
        <w:rPr>
          <w:rFonts w:ascii="Times New Roman" w:hAnsi="Times New Roman" w:cs="Times New Roman"/>
        </w:rPr>
        <w:t>žijí pouze v mořích, jsou to dravci</w:t>
      </w:r>
    </w:p>
    <w:p w:rsidR="00245FAE" w:rsidRPr="00E16A09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16A09">
        <w:rPr>
          <w:rFonts w:ascii="Times New Roman" w:hAnsi="Times New Roman" w:cs="Times New Roman"/>
        </w:rPr>
        <w:t>mají velkou hlavu, vakovité tělo, ramena a přísavky</w:t>
      </w: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dokonalou nervovou soustavu a dobře vyvinuté oči</w:t>
      </w:r>
    </w:p>
    <w:p w:rsidR="00245FAE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vápenatá schránka je většinou zakrnělá</w:t>
      </w:r>
    </w:p>
    <w:p w:rsidR="00245FAE" w:rsidRPr="00E16A09" w:rsidRDefault="00245FAE" w:rsidP="00245F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rozlišená pohlaví, přímý vývin (z oploz. vajíček se líhnou malé sépie)</w:t>
      </w:r>
    </w:p>
    <w:p w:rsidR="00245FAE" w:rsidRDefault="00245FAE" w:rsidP="00245FAE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45FAE" w:rsidRDefault="00245FAE" w:rsidP="00245FAE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245FAE" w:rsidRPr="00E16A09" w:rsidRDefault="00245FAE" w:rsidP="00245FA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B02D6">
        <w:rPr>
          <w:rFonts w:ascii="Times New Roman" w:hAnsi="Times New Roman" w:cs="Times New Roman"/>
          <w:u w:val="single"/>
        </w:rPr>
        <w:t>sépie obecná</w:t>
      </w:r>
      <w:r>
        <w:rPr>
          <w:rFonts w:ascii="Times New Roman" w:hAnsi="Times New Roman" w:cs="Times New Roman"/>
        </w:rPr>
        <w:t xml:space="preserve"> – opora těla (vápenatá destička – sépiová kost)</w:t>
      </w:r>
    </w:p>
    <w:p w:rsidR="00245FAE" w:rsidRPr="00E16A09" w:rsidRDefault="00245FAE" w:rsidP="00245FA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B02D6">
        <w:rPr>
          <w:rFonts w:ascii="Times New Roman" w:hAnsi="Times New Roman" w:cs="Times New Roman"/>
          <w:u w:val="single"/>
        </w:rPr>
        <w:t>krakatice obrovská</w:t>
      </w:r>
      <w:r>
        <w:rPr>
          <w:rFonts w:ascii="Times New Roman" w:hAnsi="Times New Roman" w:cs="Times New Roman"/>
        </w:rPr>
        <w:t xml:space="preserve"> – měří i více než 15 m</w:t>
      </w:r>
    </w:p>
    <w:p w:rsidR="00245FAE" w:rsidRDefault="00245FAE" w:rsidP="00245FAE">
      <w:pPr>
        <w:spacing w:after="0" w:line="360" w:lineRule="auto"/>
        <w:ind w:left="360"/>
        <w:rPr>
          <w:rFonts w:ascii="Times New Roman" w:hAnsi="Times New Roman" w:cs="Times New Roman"/>
          <w:u w:val="single"/>
        </w:rPr>
      </w:pPr>
      <w:r w:rsidRPr="007B02D6">
        <w:rPr>
          <w:rFonts w:ascii="Times New Roman" w:hAnsi="Times New Roman" w:cs="Times New Roman"/>
          <w:u w:val="single"/>
        </w:rPr>
        <w:t>chobotnice pobřežní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CVIČENÍ – MĚKKÝŠI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Roztřiďte uvedené zástupce na plže, mlže a hlavonožce. Napište, zda se jedná o druh suchozemský, sladkovodní nebo mořský.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p</w:t>
      </w:r>
      <w:r w:rsidRPr="008E113A">
        <w:rPr>
          <w:rFonts w:ascii="Times New Roman" w:hAnsi="Times New Roman" w:cs="Times New Roman"/>
          <w:i/>
          <w:color w:val="000000" w:themeColor="text1"/>
        </w:rPr>
        <w:t xml:space="preserve">ř.: </w:t>
      </w:r>
      <w:r>
        <w:rPr>
          <w:rFonts w:ascii="Times New Roman" w:hAnsi="Times New Roman" w:cs="Times New Roman"/>
          <w:i/>
          <w:color w:val="000000" w:themeColor="text1"/>
        </w:rPr>
        <w:t>slimáček polní – plž, suchozemský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ostranka jaderská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škeble rybničná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chobotnice pobřežní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hřebenatka jakubská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páskovka keřová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plovatka bahenní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srdcovka jedlá –</w:t>
      </w:r>
    </w:p>
    <w:p w:rsid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plzák lesní –</w:t>
      </w:r>
    </w:p>
    <w:p w:rsidR="008E113A" w:rsidRPr="008E113A" w:rsidRDefault="008E113A" w:rsidP="008E113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</w:p>
    <w:p w:rsidR="00245FAE" w:rsidRPr="00245FAE" w:rsidRDefault="00245FAE">
      <w:pPr>
        <w:rPr>
          <w:rFonts w:ascii="Times New Roman" w:hAnsi="Times New Roman" w:cs="Times New Roman"/>
          <w:color w:val="385623" w:themeColor="accent6" w:themeShade="80"/>
        </w:rPr>
      </w:pPr>
    </w:p>
    <w:sectPr w:rsidR="00245FAE" w:rsidRPr="0024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D"/>
    <w:rsid w:val="00245FAE"/>
    <w:rsid w:val="002973AC"/>
    <w:rsid w:val="00397A6A"/>
    <w:rsid w:val="0063001D"/>
    <w:rsid w:val="008E113A"/>
    <w:rsid w:val="00911C62"/>
    <w:rsid w:val="00BB7620"/>
    <w:rsid w:val="00D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2FFD"/>
  <w15:chartTrackingRefBased/>
  <w15:docId w15:val="{CBAB4446-2664-4160-B8C9-5E10E644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2021-02-23T11:51:00Z</dcterms:created>
  <dcterms:modified xsi:type="dcterms:W3CDTF">2021-02-24T06:35:00Z</dcterms:modified>
</cp:coreProperties>
</file>