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1479B9" w:rsidP="004D62DF">
      <w:r>
        <w:t xml:space="preserve">17.3. </w:t>
      </w:r>
      <w:proofErr w:type="gramStart"/>
      <w:r>
        <w:t>DĚJEPIS 6.A</w:t>
      </w:r>
      <w:proofErr w:type="gramEnd"/>
    </w:p>
    <w:p w:rsidR="001479B9" w:rsidRDefault="001479B9" w:rsidP="004D62DF">
      <w:r>
        <w:t>Po týdnu vás opět zdravím. Dnes se podíváme na kulturu a vzdělanost ve starověkém Řecku. V učebnici najdete na stranách 90 – 93.</w:t>
      </w:r>
    </w:p>
    <w:p w:rsidR="001479B9" w:rsidRPr="00E56734" w:rsidRDefault="001479B9" w:rsidP="004D62DF">
      <w:pPr>
        <w:rPr>
          <w:b/>
          <w:color w:val="FF0000"/>
          <w:u w:val="single"/>
        </w:rPr>
      </w:pPr>
      <w:r w:rsidRPr="00E56734">
        <w:rPr>
          <w:b/>
          <w:color w:val="FF0000"/>
          <w:u w:val="single"/>
        </w:rPr>
        <w:t>Kultura ve starověkém Řecku</w:t>
      </w:r>
    </w:p>
    <w:p w:rsidR="001479B9" w:rsidRPr="00E56734" w:rsidRDefault="001479B9" w:rsidP="004D62DF">
      <w:pPr>
        <w:rPr>
          <w:color w:val="FF0000"/>
          <w:u w:val="single"/>
        </w:rPr>
      </w:pPr>
      <w:r w:rsidRPr="00E56734">
        <w:rPr>
          <w:color w:val="FF0000"/>
          <w:u w:val="single"/>
        </w:rPr>
        <w:t>Náboženství</w:t>
      </w:r>
    </w:p>
    <w:p w:rsidR="001479B9" w:rsidRDefault="001479B9" w:rsidP="001479B9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Polyteistické / víra ve více bohů/</w:t>
      </w:r>
    </w:p>
    <w:p w:rsidR="001479B9" w:rsidRDefault="001479B9" w:rsidP="001479B9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Bohové – sídlili na hoře Olymp, byli nesmrtelní, měli lidskou podobu i lidské vlastnosti</w:t>
      </w:r>
    </w:p>
    <w:p w:rsidR="001479B9" w:rsidRDefault="001479B9" w:rsidP="001479B9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Zeus/ bez Dia/</w:t>
      </w:r>
      <w:r>
        <w:rPr>
          <w:color w:val="FF0000"/>
        </w:rPr>
        <w:tab/>
        <w:t>- vládce</w:t>
      </w:r>
    </w:p>
    <w:p w:rsidR="001479B9" w:rsidRDefault="001479B9" w:rsidP="001479B9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Hera</w:t>
      </w:r>
      <w:proofErr w:type="spellEnd"/>
      <w:r>
        <w:rPr>
          <w:color w:val="FF0000"/>
        </w:rPr>
        <w:tab/>
      </w:r>
      <w:r>
        <w:rPr>
          <w:color w:val="FF0000"/>
        </w:rPr>
        <w:tab/>
        <w:t>- jeho žena</w:t>
      </w:r>
    </w:p>
    <w:p w:rsidR="001479B9" w:rsidRDefault="001479B9" w:rsidP="001479B9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Hades</w:t>
      </w:r>
      <w:proofErr w:type="spellEnd"/>
      <w:r>
        <w:rPr>
          <w:color w:val="FF0000"/>
        </w:rPr>
        <w:tab/>
      </w:r>
      <w:r>
        <w:rPr>
          <w:color w:val="FF0000"/>
        </w:rPr>
        <w:tab/>
        <w:t xml:space="preserve">- b. </w:t>
      </w:r>
      <w:proofErr w:type="gramStart"/>
      <w:r>
        <w:rPr>
          <w:color w:val="FF0000"/>
        </w:rPr>
        <w:t>podsvětí</w:t>
      </w:r>
      <w:proofErr w:type="gramEnd"/>
    </w:p>
    <w:p w:rsidR="001479B9" w:rsidRDefault="001479B9" w:rsidP="001479B9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Hefaistos</w:t>
      </w:r>
      <w:proofErr w:type="spellEnd"/>
      <w:r>
        <w:rPr>
          <w:color w:val="FF0000"/>
        </w:rPr>
        <w:tab/>
        <w:t>- božský kovář</w:t>
      </w:r>
    </w:p>
    <w:p w:rsidR="001479B9" w:rsidRDefault="001479B9" w:rsidP="001479B9">
      <w:pPr>
        <w:pStyle w:val="Odstavecseseznamem"/>
        <w:rPr>
          <w:color w:val="FF0000"/>
        </w:rPr>
      </w:pPr>
      <w:r>
        <w:rPr>
          <w:color w:val="FF0000"/>
        </w:rPr>
        <w:t>Hermes</w:t>
      </w:r>
      <w:r>
        <w:rPr>
          <w:color w:val="FF0000"/>
        </w:rPr>
        <w:tab/>
      </w:r>
      <w:r>
        <w:rPr>
          <w:color w:val="FF0000"/>
        </w:rPr>
        <w:tab/>
        <w:t>- božský posel</w:t>
      </w:r>
    </w:p>
    <w:p w:rsidR="001479B9" w:rsidRDefault="001479B9" w:rsidP="001479B9">
      <w:pPr>
        <w:pStyle w:val="Odstavecseseznamem"/>
        <w:rPr>
          <w:color w:val="FF0000"/>
        </w:rPr>
      </w:pPr>
      <w:r>
        <w:rPr>
          <w:color w:val="FF0000"/>
        </w:rPr>
        <w:t>Ares</w:t>
      </w:r>
      <w:r>
        <w:rPr>
          <w:color w:val="FF0000"/>
        </w:rPr>
        <w:tab/>
      </w:r>
      <w:r>
        <w:rPr>
          <w:color w:val="FF0000"/>
        </w:rPr>
        <w:tab/>
        <w:t xml:space="preserve">- b. </w:t>
      </w:r>
      <w:proofErr w:type="gramStart"/>
      <w:r>
        <w:rPr>
          <w:color w:val="FF0000"/>
        </w:rPr>
        <w:t>války</w:t>
      </w:r>
      <w:proofErr w:type="gramEnd"/>
    </w:p>
    <w:p w:rsidR="001479B9" w:rsidRDefault="001479B9" w:rsidP="001479B9">
      <w:pPr>
        <w:pStyle w:val="Odstavecseseznamem"/>
        <w:rPr>
          <w:color w:val="FF0000"/>
        </w:rPr>
      </w:pPr>
      <w:r>
        <w:rPr>
          <w:color w:val="FF0000"/>
        </w:rPr>
        <w:t>Apollon</w:t>
      </w:r>
      <w:r>
        <w:rPr>
          <w:color w:val="FF0000"/>
        </w:rPr>
        <w:tab/>
      </w:r>
      <w:r>
        <w:rPr>
          <w:color w:val="FF0000"/>
        </w:rPr>
        <w:tab/>
        <w:t xml:space="preserve">- b. </w:t>
      </w:r>
      <w:proofErr w:type="gramStart"/>
      <w:r>
        <w:rPr>
          <w:color w:val="FF0000"/>
        </w:rPr>
        <w:t>slunečního</w:t>
      </w:r>
      <w:proofErr w:type="gramEnd"/>
      <w:r>
        <w:rPr>
          <w:color w:val="FF0000"/>
        </w:rPr>
        <w:t xml:space="preserve"> světla</w:t>
      </w:r>
    </w:p>
    <w:p w:rsidR="001479B9" w:rsidRDefault="001479B9" w:rsidP="001479B9">
      <w:pPr>
        <w:pStyle w:val="Odstavecseseznamem"/>
        <w:rPr>
          <w:color w:val="FF0000"/>
        </w:rPr>
      </w:pPr>
      <w:r>
        <w:rPr>
          <w:color w:val="FF0000"/>
        </w:rPr>
        <w:t>Afrodita</w:t>
      </w:r>
      <w:r>
        <w:rPr>
          <w:color w:val="FF0000"/>
        </w:rPr>
        <w:tab/>
        <w:t xml:space="preserve">- b. </w:t>
      </w:r>
      <w:proofErr w:type="gramStart"/>
      <w:r>
        <w:rPr>
          <w:color w:val="FF0000"/>
        </w:rPr>
        <w:t>lásky</w:t>
      </w:r>
      <w:proofErr w:type="gramEnd"/>
      <w:r>
        <w:rPr>
          <w:color w:val="FF0000"/>
        </w:rPr>
        <w:t xml:space="preserve"> a krásy</w:t>
      </w:r>
    </w:p>
    <w:p w:rsidR="001479B9" w:rsidRDefault="001479B9" w:rsidP="001479B9">
      <w:pPr>
        <w:pStyle w:val="Odstavecseseznamem"/>
        <w:rPr>
          <w:color w:val="FF0000"/>
        </w:rPr>
      </w:pPr>
      <w:proofErr w:type="spellStart"/>
      <w:r>
        <w:rPr>
          <w:color w:val="FF0000"/>
        </w:rPr>
        <w:t>Athena</w:t>
      </w:r>
      <w:proofErr w:type="spellEnd"/>
      <w:r>
        <w:rPr>
          <w:color w:val="FF0000"/>
        </w:rPr>
        <w:tab/>
      </w:r>
      <w:r>
        <w:rPr>
          <w:color w:val="FF0000"/>
        </w:rPr>
        <w:tab/>
        <w:t xml:space="preserve">- b. </w:t>
      </w:r>
      <w:proofErr w:type="gramStart"/>
      <w:r>
        <w:rPr>
          <w:color w:val="FF0000"/>
        </w:rPr>
        <w:t>moudrosti</w:t>
      </w:r>
      <w:proofErr w:type="gramEnd"/>
      <w:r>
        <w:rPr>
          <w:color w:val="FF0000"/>
        </w:rPr>
        <w:t xml:space="preserve"> na vzdělanosti</w:t>
      </w:r>
    </w:p>
    <w:p w:rsidR="001479B9" w:rsidRDefault="001479B9" w:rsidP="001479B9">
      <w:pPr>
        <w:pStyle w:val="Odstavecseseznamem"/>
        <w:rPr>
          <w:color w:val="FF0000"/>
        </w:rPr>
      </w:pPr>
      <w:r>
        <w:rPr>
          <w:color w:val="FF0000"/>
        </w:rPr>
        <w:t>Dionýsos</w:t>
      </w:r>
      <w:r>
        <w:rPr>
          <w:color w:val="FF0000"/>
        </w:rPr>
        <w:tab/>
        <w:t xml:space="preserve">- b. </w:t>
      </w:r>
      <w:proofErr w:type="gramStart"/>
      <w:r>
        <w:rPr>
          <w:color w:val="FF0000"/>
        </w:rPr>
        <w:t>vína</w:t>
      </w:r>
      <w:proofErr w:type="gramEnd"/>
      <w:r>
        <w:rPr>
          <w:color w:val="FF0000"/>
        </w:rPr>
        <w:t xml:space="preserve"> a veselí</w:t>
      </w:r>
    </w:p>
    <w:p w:rsidR="001479B9" w:rsidRDefault="001479B9" w:rsidP="001479B9">
      <w:pPr>
        <w:rPr>
          <w:color w:val="FF0000"/>
        </w:rPr>
      </w:pPr>
      <w:r w:rsidRPr="00E56734">
        <w:rPr>
          <w:color w:val="FF0000"/>
          <w:u w:val="single"/>
        </w:rPr>
        <w:t>Písmo</w:t>
      </w:r>
      <w:r>
        <w:rPr>
          <w:color w:val="FF0000"/>
        </w:rPr>
        <w:tab/>
        <w:t>hláskové / alfabeta/</w:t>
      </w:r>
    </w:p>
    <w:p w:rsidR="001479B9" w:rsidRDefault="001479B9" w:rsidP="001479B9">
      <w:pPr>
        <w:rPr>
          <w:color w:val="FF0000"/>
        </w:rPr>
      </w:pPr>
      <w:r w:rsidRPr="00E56734">
        <w:rPr>
          <w:color w:val="FF0000"/>
          <w:u w:val="single"/>
        </w:rPr>
        <w:t>Literatura</w:t>
      </w:r>
      <w:r>
        <w:rPr>
          <w:color w:val="FF0000"/>
        </w:rPr>
        <w:tab/>
        <w:t>odborná</w:t>
      </w:r>
    </w:p>
    <w:p w:rsidR="001479B9" w:rsidRDefault="001479B9" w:rsidP="001479B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Divadelní hry</w:t>
      </w:r>
    </w:p>
    <w:p w:rsidR="001479B9" w:rsidRDefault="001479B9" w:rsidP="001479B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Hrdinské eposy / Homér – Ilias a Odyssea/</w:t>
      </w:r>
    </w:p>
    <w:p w:rsidR="001479B9" w:rsidRDefault="001479B9" w:rsidP="001479B9">
      <w:pPr>
        <w:rPr>
          <w:color w:val="FF0000"/>
        </w:rPr>
      </w:pPr>
    </w:p>
    <w:p w:rsidR="00E56734" w:rsidRPr="00E56734" w:rsidRDefault="00E56734" w:rsidP="001479B9">
      <w:pPr>
        <w:rPr>
          <w:color w:val="FF0000"/>
          <w:u w:val="single"/>
        </w:rPr>
      </w:pPr>
      <w:r w:rsidRPr="00E56734">
        <w:rPr>
          <w:color w:val="FF0000"/>
          <w:u w:val="single"/>
        </w:rPr>
        <w:t>Věda</w:t>
      </w:r>
    </w:p>
    <w:p w:rsidR="00E56734" w:rsidRDefault="00E56734" w:rsidP="001479B9">
      <w:pPr>
        <w:rPr>
          <w:color w:val="FF0000"/>
        </w:rPr>
      </w:pPr>
      <w:r>
        <w:rPr>
          <w:color w:val="FF0000"/>
        </w:rPr>
        <w:t>Lékařství</w:t>
      </w:r>
      <w:r>
        <w:rPr>
          <w:color w:val="FF0000"/>
        </w:rPr>
        <w:tab/>
        <w:t>Hippokrates</w:t>
      </w:r>
    </w:p>
    <w:p w:rsidR="00E56734" w:rsidRDefault="00E56734" w:rsidP="001479B9">
      <w:pPr>
        <w:rPr>
          <w:color w:val="FF0000"/>
        </w:rPr>
      </w:pPr>
      <w:r>
        <w:rPr>
          <w:color w:val="FF0000"/>
        </w:rPr>
        <w:t>Matematika, geometrie</w:t>
      </w:r>
      <w:r>
        <w:rPr>
          <w:color w:val="FF0000"/>
        </w:rPr>
        <w:tab/>
      </w:r>
      <w:r>
        <w:rPr>
          <w:color w:val="FF0000"/>
        </w:rPr>
        <w:tab/>
        <w:t>Thales z </w:t>
      </w:r>
      <w:proofErr w:type="spellStart"/>
      <w:r>
        <w:rPr>
          <w:color w:val="FF0000"/>
        </w:rPr>
        <w:t>Milétu</w:t>
      </w:r>
      <w:proofErr w:type="spellEnd"/>
      <w:r>
        <w:rPr>
          <w:color w:val="FF0000"/>
        </w:rPr>
        <w:t>, Pythagoras, Archimedes</w:t>
      </w:r>
    </w:p>
    <w:p w:rsidR="00E56734" w:rsidRDefault="00E56734" w:rsidP="001479B9">
      <w:pPr>
        <w:rPr>
          <w:color w:val="FF0000"/>
        </w:rPr>
      </w:pPr>
      <w:r>
        <w:rPr>
          <w:color w:val="FF0000"/>
        </w:rPr>
        <w:t>Dějepis</w:t>
      </w:r>
      <w:r>
        <w:rPr>
          <w:color w:val="FF0000"/>
        </w:rPr>
        <w:tab/>
      </w:r>
      <w:r>
        <w:rPr>
          <w:color w:val="FF0000"/>
        </w:rPr>
        <w:tab/>
        <w:t>Herodotos</w:t>
      </w:r>
    </w:p>
    <w:p w:rsidR="00E56734" w:rsidRDefault="00E56734" w:rsidP="001479B9">
      <w:pPr>
        <w:rPr>
          <w:color w:val="FF0000"/>
        </w:rPr>
      </w:pPr>
      <w:r>
        <w:rPr>
          <w:color w:val="FF0000"/>
        </w:rPr>
        <w:t>Filozofie</w:t>
      </w:r>
      <w:r>
        <w:rPr>
          <w:color w:val="FF0000"/>
        </w:rPr>
        <w:tab/>
        <w:t>Platon, Sokrates, Aristoteles</w:t>
      </w:r>
    </w:p>
    <w:p w:rsidR="00E56734" w:rsidRDefault="00E56734" w:rsidP="001479B9">
      <w:pPr>
        <w:rPr>
          <w:color w:val="FF0000"/>
        </w:rPr>
      </w:pPr>
    </w:p>
    <w:p w:rsidR="00E56734" w:rsidRPr="00E56734" w:rsidRDefault="00E56734" w:rsidP="001479B9">
      <w:pPr>
        <w:rPr>
          <w:color w:val="FF0000"/>
          <w:u w:val="single"/>
        </w:rPr>
      </w:pPr>
      <w:r w:rsidRPr="00E56734">
        <w:rPr>
          <w:color w:val="FF0000"/>
          <w:u w:val="single"/>
        </w:rPr>
        <w:t>Divadlo</w:t>
      </w:r>
    </w:p>
    <w:p w:rsidR="00E56734" w:rsidRDefault="00E56734" w:rsidP="00E56734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Součást náboženských slavností</w:t>
      </w:r>
    </w:p>
    <w:p w:rsidR="00E56734" w:rsidRDefault="00E56734" w:rsidP="00E56734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Tragédie a komedie </w:t>
      </w:r>
    </w:p>
    <w:p w:rsidR="00E56734" w:rsidRDefault="00E56734" w:rsidP="00E56734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Amfiteátry pod širým nebem</w:t>
      </w:r>
    </w:p>
    <w:p w:rsidR="00E56734" w:rsidRDefault="00E56734" w:rsidP="00E56734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Herci – vysoké podrážky, masky</w:t>
      </w:r>
    </w:p>
    <w:p w:rsidR="00E56734" w:rsidRDefault="00E56734" w:rsidP="00E56734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Autoři</w:t>
      </w:r>
      <w:r>
        <w:rPr>
          <w:color w:val="FF0000"/>
        </w:rPr>
        <w:tab/>
        <w:t xml:space="preserve">- </w:t>
      </w:r>
      <w:proofErr w:type="spellStart"/>
      <w:r>
        <w:rPr>
          <w:color w:val="FF0000"/>
        </w:rPr>
        <w:t>Aischylos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Euripides</w:t>
      </w:r>
      <w:proofErr w:type="spellEnd"/>
      <w:r>
        <w:rPr>
          <w:color w:val="FF0000"/>
        </w:rPr>
        <w:t>, Sofokles, Aristofanes</w:t>
      </w:r>
    </w:p>
    <w:p w:rsidR="00E56734" w:rsidRPr="00E56734" w:rsidRDefault="00E56734" w:rsidP="00E56734">
      <w:r>
        <w:t>Kultura ve starověkém Ř</w:t>
      </w:r>
      <w:r w:rsidRPr="00E56734">
        <w:t>ecku je tak obsáhlá, že se jí budeme věnovat ještě příští hodinu.</w:t>
      </w:r>
      <w:bookmarkStart w:id="0" w:name="_GoBack"/>
      <w:bookmarkEnd w:id="0"/>
    </w:p>
    <w:sectPr w:rsidR="00E56734" w:rsidRPr="00E5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12965"/>
    <w:multiLevelType w:val="hybridMultilevel"/>
    <w:tmpl w:val="5E066A04"/>
    <w:lvl w:ilvl="0" w:tplc="E1704AA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479B9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9403CC"/>
    <w:rsid w:val="009B5198"/>
    <w:rsid w:val="009C6EA0"/>
    <w:rsid w:val="00B92D50"/>
    <w:rsid w:val="00D3172B"/>
    <w:rsid w:val="00E56734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A26A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2021-03-16T09:39:00Z</dcterms:created>
  <dcterms:modified xsi:type="dcterms:W3CDTF">2021-03-16T09:39:00Z</dcterms:modified>
</cp:coreProperties>
</file>