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0B" w:rsidRDefault="006C6D0B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 milá 6.</w:t>
      </w:r>
      <w:r w:rsidR="00841A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</w:t>
      </w:r>
    </w:p>
    <w:p w:rsidR="006C6D0B" w:rsidRDefault="006C6D0B" w:rsidP="0027442C">
      <w:pPr>
        <w:spacing w:after="0" w:line="360" w:lineRule="auto"/>
        <w:rPr>
          <w:rFonts w:ascii="Times New Roman" w:hAnsi="Times New Roman" w:cs="Times New Roman"/>
        </w:rPr>
      </w:pPr>
    </w:p>
    <w:p w:rsidR="00ED4259" w:rsidRDefault="00ED4259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jakpak se máte? Doufám, že dobře. J</w:t>
      </w:r>
      <w:r w:rsidR="006C6D0B" w:rsidRPr="006C6D0B">
        <w:rPr>
          <w:rFonts w:ascii="Times New Roman" w:hAnsi="Times New Roman" w:cs="Times New Roman"/>
        </w:rPr>
        <w:t>ak jsme si řekli v </w:t>
      </w:r>
      <w:r w:rsidR="007F6060">
        <w:rPr>
          <w:rFonts w:ascii="Times New Roman" w:hAnsi="Times New Roman" w:cs="Times New Roman"/>
        </w:rPr>
        <w:t>pondělí</w:t>
      </w:r>
      <w:r w:rsidR="006C6D0B" w:rsidRPr="006C6D0B">
        <w:rPr>
          <w:rFonts w:ascii="Times New Roman" w:hAnsi="Times New Roman" w:cs="Times New Roman"/>
        </w:rPr>
        <w:t xml:space="preserve"> – dnes budeme jen opakovat. Budeme </w:t>
      </w:r>
      <w:r w:rsidR="006C6D0B" w:rsidRPr="00DF1DAF">
        <w:rPr>
          <w:rFonts w:ascii="Times New Roman" w:hAnsi="Times New Roman" w:cs="Times New Roman"/>
        </w:rPr>
        <w:t>psát zezadu do sešitu</w:t>
      </w:r>
      <w:r w:rsidR="006C6D0B" w:rsidRPr="006C6D0B">
        <w:rPr>
          <w:rFonts w:ascii="Times New Roman" w:hAnsi="Times New Roman" w:cs="Times New Roman"/>
        </w:rPr>
        <w:t xml:space="preserve">. </w:t>
      </w:r>
      <w:r w:rsidR="006C6D0B">
        <w:rPr>
          <w:rFonts w:ascii="Times New Roman" w:hAnsi="Times New Roman" w:cs="Times New Roman"/>
        </w:rPr>
        <w:t xml:space="preserve">Nadpis: </w:t>
      </w:r>
      <w:r w:rsidR="006C6D0B" w:rsidRPr="00ED4259">
        <w:rPr>
          <w:rFonts w:ascii="Times New Roman" w:hAnsi="Times New Roman" w:cs="Times New Roman"/>
          <w:b/>
          <w:color w:val="A8D08D" w:themeColor="accent6" w:themeTint="99"/>
        </w:rPr>
        <w:t>OPAKOVÁNÍ – HMYZ</w:t>
      </w:r>
      <w:r w:rsidR="006C6D0B">
        <w:rPr>
          <w:rFonts w:ascii="Times New Roman" w:hAnsi="Times New Roman" w:cs="Times New Roman"/>
        </w:rPr>
        <w:t xml:space="preserve">. Poté napíšeme čísla </w:t>
      </w:r>
      <w:proofErr w:type="gramStart"/>
      <w:r w:rsidR="006C6D0B">
        <w:rPr>
          <w:rFonts w:ascii="Times New Roman" w:hAnsi="Times New Roman" w:cs="Times New Roman"/>
        </w:rPr>
        <w:t xml:space="preserve">otázek </w:t>
      </w:r>
      <w:r w:rsidR="007F6060" w:rsidRPr="007F6060">
        <w:rPr>
          <w:rFonts w:ascii="Times New Roman" w:hAnsi="Times New Roman" w:cs="Times New Roman"/>
          <w:b/>
          <w:color w:val="A8D08D" w:themeColor="accent6" w:themeTint="99"/>
        </w:rPr>
        <w:t>(</w:t>
      </w:r>
      <w:r w:rsidR="006C6D0B" w:rsidRPr="00ED4259">
        <w:rPr>
          <w:rFonts w:ascii="Times New Roman" w:hAnsi="Times New Roman" w:cs="Times New Roman"/>
          <w:b/>
          <w:color w:val="A8D08D" w:themeColor="accent6" w:themeTint="99"/>
        </w:rPr>
        <w:t>1.–</w:t>
      </w:r>
      <w:r w:rsidR="00892355">
        <w:rPr>
          <w:rFonts w:ascii="Times New Roman" w:hAnsi="Times New Roman" w:cs="Times New Roman"/>
          <w:b/>
          <w:color w:val="A8D08D" w:themeColor="accent6" w:themeTint="99"/>
        </w:rPr>
        <w:t>9</w:t>
      </w:r>
      <w:r w:rsidR="006C6D0B" w:rsidRPr="00ED4259">
        <w:rPr>
          <w:rFonts w:ascii="Times New Roman" w:hAnsi="Times New Roman" w:cs="Times New Roman"/>
          <w:b/>
          <w:color w:val="A8D08D" w:themeColor="accent6" w:themeTint="99"/>
        </w:rPr>
        <w:t>.</w:t>
      </w:r>
      <w:r w:rsidR="007F6060">
        <w:rPr>
          <w:rFonts w:ascii="Times New Roman" w:hAnsi="Times New Roman" w:cs="Times New Roman"/>
          <w:b/>
          <w:color w:val="A8D08D" w:themeColor="accent6" w:themeTint="99"/>
        </w:rPr>
        <w:t>)</w:t>
      </w:r>
      <w:r w:rsidR="007F6060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7F6060">
        <w:rPr>
          <w:rFonts w:ascii="Times New Roman" w:hAnsi="Times New Roman" w:cs="Times New Roman"/>
          <w:color w:val="000000" w:themeColor="text1"/>
        </w:rPr>
        <w:t xml:space="preserve"> N</w:t>
      </w:r>
      <w:r>
        <w:rPr>
          <w:rFonts w:ascii="Times New Roman" w:hAnsi="Times New Roman" w:cs="Times New Roman"/>
        </w:rPr>
        <w:t xml:space="preserve">ásledně píšeme </w:t>
      </w:r>
      <w:r w:rsidRPr="0027442C">
        <w:rPr>
          <w:rFonts w:ascii="Times New Roman" w:hAnsi="Times New Roman" w:cs="Times New Roman"/>
          <w:b/>
          <w:color w:val="A8D08D" w:themeColor="accent6" w:themeTint="99"/>
        </w:rPr>
        <w:t>odpovědi</w:t>
      </w:r>
      <w:r w:rsidR="002744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Pokud odpověď neznáme, najdeme ji v</w:t>
      </w:r>
      <w:r w:rsidR="007F606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sešitě</w:t>
      </w:r>
      <w:r w:rsidR="007F6060">
        <w:rPr>
          <w:rFonts w:ascii="Times New Roman" w:hAnsi="Times New Roman" w:cs="Times New Roman"/>
        </w:rPr>
        <w:t>.</w:t>
      </w:r>
    </w:p>
    <w:p w:rsidR="00ED4259" w:rsidRDefault="00ED4259" w:rsidP="0027442C">
      <w:pPr>
        <w:spacing w:after="0" w:line="360" w:lineRule="auto"/>
        <w:rPr>
          <w:rFonts w:ascii="Times New Roman" w:hAnsi="Times New Roman" w:cs="Times New Roman"/>
        </w:rPr>
      </w:pPr>
    </w:p>
    <w:p w:rsidR="00ED4259" w:rsidRDefault="00ED4259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Vrhněte se na to nejlépe </w:t>
      </w:r>
      <w:r w:rsidR="00DF1DA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hned a po vypracování mi </w:t>
      </w:r>
      <w:r w:rsidRPr="003C7786">
        <w:rPr>
          <w:rFonts w:ascii="Times New Roman" w:hAnsi="Times New Roman" w:cs="Times New Roman"/>
          <w:b/>
          <w:color w:val="F5C3EE"/>
        </w:rPr>
        <w:t>prosím pošlete fotku sešitu</w:t>
      </w:r>
      <w:r w:rsidR="00DF1DAF">
        <w:rPr>
          <w:rFonts w:ascii="Times New Roman" w:hAnsi="Times New Roman" w:cs="Times New Roman"/>
        </w:rPr>
        <w:t>.</w:t>
      </w:r>
      <w:r w:rsidR="0027442C">
        <w:rPr>
          <w:rFonts w:ascii="Times New Roman" w:hAnsi="Times New Roman" w:cs="Times New Roman"/>
        </w:rPr>
        <w:t xml:space="preserve"> Kdyby si někdo chtěl otázky vytisknout, může, ale doporučuji tisknout černobíle a netisknout stranu s fotkami, to by byla asi škoda toneru. </w:t>
      </w:r>
      <w:r w:rsidR="0027442C" w:rsidRPr="0027442C">
        <w:rPr>
          <w:rFonts w:ascii="Times New Roman" w:hAnsi="Times New Roman" w:cs="Times New Roman"/>
        </w:rPr>
        <w:sym w:font="Wingdings" w:char="F04A"/>
      </w:r>
    </w:p>
    <w:p w:rsidR="007F6060" w:rsidRDefault="007F6060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1D2650" wp14:editId="3653C0D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78180" cy="630555"/>
            <wp:effectExtent l="0" t="0" r="7620" b="0"/>
            <wp:wrapTight wrapText="bothSides">
              <wp:wrapPolygon edited="0">
                <wp:start x="0" y="0"/>
                <wp:lineTo x="0" y="20882"/>
                <wp:lineTo x="21236" y="20882"/>
                <wp:lineTo x="21236" y="0"/>
                <wp:lineTo x="0" y="0"/>
              </wp:wrapPolygon>
            </wp:wrapTight>
            <wp:docPr id="4" name="Obrázek 4" descr="🎨 Tisknutelná Vážka - Volné Stránky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🎨 Tisknutelná Vážka - Volné Stránky Pro Dět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6" b="21503"/>
                    <a:stretch/>
                  </pic:blipFill>
                  <pic:spPr bwMode="auto">
                    <a:xfrm>
                      <a:off x="0" y="0"/>
                      <a:ext cx="67818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060" w:rsidRDefault="007F6060" w:rsidP="007F60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Přeji, ať to hezky jde a budu se těšit na další hodinu (kde si řekneme správné odpovědi).</w:t>
      </w:r>
    </w:p>
    <w:p w:rsidR="00ED4259" w:rsidRDefault="00ED4259" w:rsidP="0027442C">
      <w:pPr>
        <w:spacing w:after="0" w:line="360" w:lineRule="auto"/>
        <w:rPr>
          <w:rFonts w:ascii="Times New Roman" w:hAnsi="Times New Roman" w:cs="Times New Roman"/>
        </w:rPr>
      </w:pPr>
    </w:p>
    <w:p w:rsidR="00816660" w:rsidRDefault="00ED4259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Alena Nezvalová</w:t>
      </w:r>
    </w:p>
    <w:p w:rsidR="003C7786" w:rsidRDefault="003C7786" w:rsidP="002744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</w:rPr>
      </w:pPr>
    </w:p>
    <w:p w:rsidR="003C7786" w:rsidRPr="007F6060" w:rsidRDefault="003C7786" w:rsidP="0027442C">
      <w:pPr>
        <w:spacing w:after="0"/>
        <w:jc w:val="center"/>
        <w:rPr>
          <w:rFonts w:ascii="Times New Roman" w:hAnsi="Times New Roman" w:cs="Times New Roman"/>
          <w:b/>
          <w:color w:val="A8D08D" w:themeColor="accent6" w:themeTint="99"/>
        </w:rPr>
      </w:pPr>
      <w:r w:rsidRPr="007F6060">
        <w:rPr>
          <w:rFonts w:ascii="Times New Roman" w:hAnsi="Times New Roman" w:cs="Times New Roman"/>
          <w:b/>
          <w:color w:val="A8D08D" w:themeColor="accent6" w:themeTint="99"/>
        </w:rPr>
        <w:t>OPAKOVÁNÍ – HMYZ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Na jaké 3 články je členěno tělo hmyzu?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K čemu slouží hmyzu tykadla?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Proč vidí hmyz mozaikovitě?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4) Která skupina hmyzu </w:t>
      </w:r>
      <w:r w:rsidRPr="00DF1DAF">
        <w:rPr>
          <w:rFonts w:ascii="Times New Roman" w:hAnsi="Times New Roman" w:cs="Times New Roman"/>
          <w:b/>
        </w:rPr>
        <w:t>neprochází</w:t>
      </w:r>
      <w:r>
        <w:rPr>
          <w:rFonts w:ascii="Times New Roman" w:hAnsi="Times New Roman" w:cs="Times New Roman"/>
          <w:b/>
        </w:rPr>
        <w:t xml:space="preserve"> stádiem kukly – hmyz s proměnou nedokonalou, nebo hmyz  proměnou dokonalou?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5) Jak se živí vážky – býložravě, nebo dravě?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892355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613EA">
        <w:rPr>
          <w:rFonts w:ascii="Times New Roman" w:hAnsi="Times New Roman" w:cs="Times New Roman"/>
          <w:b/>
        </w:rPr>
        <w:t>) Co zajímavého můžeme spatřit na hlavě larev vážek?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C7786" w:rsidRDefault="003C7786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892355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C7786">
        <w:rPr>
          <w:rFonts w:ascii="Times New Roman" w:hAnsi="Times New Roman" w:cs="Times New Roman"/>
          <w:b/>
        </w:rPr>
        <w:t xml:space="preserve">) </w:t>
      </w:r>
      <w:r w:rsidR="00C613EA">
        <w:rPr>
          <w:rFonts w:ascii="Times New Roman" w:hAnsi="Times New Roman" w:cs="Times New Roman"/>
          <w:b/>
        </w:rPr>
        <w:t>Čím se živí stejnokřídlí (křísi, mšice) – proč patří mezi obávané parazity?</w:t>
      </w: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</w:p>
    <w:p w:rsidR="00C613EA" w:rsidRDefault="00C613EA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C613EA" w:rsidRDefault="00892355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C613EA">
        <w:rPr>
          <w:rFonts w:ascii="Times New Roman" w:hAnsi="Times New Roman" w:cs="Times New Roman"/>
          <w:b/>
        </w:rPr>
        <w:t>) Jedná se o vážku</w:t>
      </w:r>
      <w:r w:rsidR="007F6060">
        <w:rPr>
          <w:rFonts w:ascii="Times New Roman" w:hAnsi="Times New Roman" w:cs="Times New Roman"/>
          <w:b/>
        </w:rPr>
        <w:t xml:space="preserve"> ploskou</w:t>
      </w:r>
      <w:r w:rsidR="00DF1DAF">
        <w:rPr>
          <w:rFonts w:ascii="Times New Roman" w:hAnsi="Times New Roman" w:cs="Times New Roman"/>
          <w:b/>
        </w:rPr>
        <w:t>,</w:t>
      </w:r>
      <w:r w:rsidR="0027442C">
        <w:rPr>
          <w:rFonts w:ascii="Times New Roman" w:hAnsi="Times New Roman" w:cs="Times New Roman"/>
          <w:b/>
        </w:rPr>
        <w:t xml:space="preserve"> nebo o šídlo</w:t>
      </w:r>
      <w:r w:rsidR="007F6060">
        <w:rPr>
          <w:rFonts w:ascii="Times New Roman" w:hAnsi="Times New Roman" w:cs="Times New Roman"/>
          <w:b/>
        </w:rPr>
        <w:t xml:space="preserve"> královské</w:t>
      </w:r>
      <w:r w:rsidR="0027442C">
        <w:rPr>
          <w:rFonts w:ascii="Times New Roman" w:hAnsi="Times New Roman" w:cs="Times New Roman"/>
          <w:b/>
        </w:rPr>
        <w:t>? A proč?</w:t>
      </w:r>
    </w:p>
    <w:p w:rsidR="007F6060" w:rsidRDefault="007F6060" w:rsidP="0027442C">
      <w:pPr>
        <w:spacing w:after="0"/>
        <w:rPr>
          <w:rFonts w:ascii="Times New Roman" w:hAnsi="Times New Roman" w:cs="Times New Roman"/>
          <w:b/>
        </w:rPr>
      </w:pPr>
    </w:p>
    <w:p w:rsidR="007F6060" w:rsidRDefault="007F6060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F3B2C" w:rsidRDefault="008F3B2C" w:rsidP="0027442C">
      <w:pPr>
        <w:spacing w:after="0"/>
        <w:rPr>
          <w:rFonts w:ascii="Times New Roman" w:hAnsi="Times New Roman" w:cs="Times New Roman"/>
          <w:b/>
        </w:rPr>
      </w:pPr>
    </w:p>
    <w:p w:rsidR="00DF1DAF" w:rsidRDefault="00DF1DAF" w:rsidP="0027442C">
      <w:pPr>
        <w:spacing w:after="0"/>
        <w:rPr>
          <w:rFonts w:ascii="Times New Roman" w:hAnsi="Times New Roman" w:cs="Times New Roman"/>
          <w:b/>
        </w:rPr>
      </w:pPr>
      <w:r w:rsidRPr="00DF1DAF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3FD2B808" wp14:editId="11EAE2F3">
            <wp:extent cx="5381421" cy="3587614"/>
            <wp:effectExtent l="0" t="0" r="9525" b="0"/>
            <wp:docPr id="8194" name="Picture 2" descr="Šídlo královské - kluk | FotoApará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Šídlo královské - kluk | FotoAparát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421" cy="35876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613EA" w:rsidRDefault="00C613EA" w:rsidP="0027442C">
      <w:pPr>
        <w:spacing w:after="0"/>
        <w:rPr>
          <w:rFonts w:ascii="Times New Roman" w:hAnsi="Times New Roman" w:cs="Times New Roman"/>
        </w:rPr>
      </w:pPr>
    </w:p>
    <w:p w:rsidR="00DF1DAF" w:rsidRDefault="00892355" w:rsidP="002744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F1DAF" w:rsidRPr="00DF1DAF">
        <w:rPr>
          <w:rFonts w:ascii="Times New Roman" w:hAnsi="Times New Roman" w:cs="Times New Roman"/>
          <w:b/>
        </w:rPr>
        <w:t>) Jedná se o vážku</w:t>
      </w:r>
      <w:r w:rsidR="007F6060">
        <w:rPr>
          <w:rFonts w:ascii="Times New Roman" w:hAnsi="Times New Roman" w:cs="Times New Roman"/>
          <w:b/>
        </w:rPr>
        <w:t xml:space="preserve"> ploskou</w:t>
      </w:r>
      <w:r w:rsidR="00DF1DAF" w:rsidRPr="00DF1DAF">
        <w:rPr>
          <w:rFonts w:ascii="Times New Roman" w:hAnsi="Times New Roman" w:cs="Times New Roman"/>
          <w:b/>
        </w:rPr>
        <w:t>, nebo o šídlo</w:t>
      </w:r>
      <w:r w:rsidR="007F6060">
        <w:rPr>
          <w:rFonts w:ascii="Times New Roman" w:hAnsi="Times New Roman" w:cs="Times New Roman"/>
          <w:b/>
        </w:rPr>
        <w:t xml:space="preserve"> královské</w:t>
      </w:r>
      <w:r w:rsidR="00DF1DAF" w:rsidRPr="00DF1DAF">
        <w:rPr>
          <w:rFonts w:ascii="Times New Roman" w:hAnsi="Times New Roman" w:cs="Times New Roman"/>
          <w:b/>
        </w:rPr>
        <w:t>?</w:t>
      </w:r>
      <w:r w:rsidR="0027442C">
        <w:rPr>
          <w:rFonts w:ascii="Times New Roman" w:hAnsi="Times New Roman" w:cs="Times New Roman"/>
          <w:b/>
        </w:rPr>
        <w:t xml:space="preserve"> A proč?</w:t>
      </w:r>
    </w:p>
    <w:p w:rsidR="007F6060" w:rsidRDefault="007F6060" w:rsidP="007F6060">
      <w:pPr>
        <w:spacing w:after="0"/>
        <w:rPr>
          <w:rFonts w:ascii="Times New Roman" w:hAnsi="Times New Roman" w:cs="Times New Roman"/>
          <w:b/>
        </w:rPr>
      </w:pPr>
    </w:p>
    <w:p w:rsidR="007F6060" w:rsidRDefault="007F6060" w:rsidP="007F606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27442C" w:rsidRPr="00DF1DAF" w:rsidRDefault="0027442C" w:rsidP="0027442C">
      <w:pPr>
        <w:spacing w:after="0"/>
        <w:rPr>
          <w:rFonts w:ascii="Times New Roman" w:hAnsi="Times New Roman" w:cs="Times New Roman"/>
          <w:b/>
        </w:rPr>
      </w:pPr>
    </w:p>
    <w:p w:rsidR="00DF1DAF" w:rsidRPr="00DF1DAF" w:rsidRDefault="00DF1DAF" w:rsidP="0027442C">
      <w:pPr>
        <w:spacing w:after="0"/>
        <w:rPr>
          <w:rFonts w:ascii="Times New Roman" w:hAnsi="Times New Roman" w:cs="Times New Roman"/>
        </w:rPr>
      </w:pPr>
      <w:r w:rsidRPr="00DF1DAF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69C8379" wp14:editId="0D6C7534">
            <wp:extent cx="5665653" cy="3603523"/>
            <wp:effectExtent l="0" t="0" r="0" b="0"/>
            <wp:docPr id="9220" name="Picture 4" descr="Vážka ploská - Libellula depressa - PŘÍROD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Vážka ploská - Libellula depressa - PŘÍRODA.c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3" t="20799" r="16913" b="12066"/>
                    <a:stretch/>
                  </pic:blipFill>
                  <pic:spPr bwMode="auto">
                    <a:xfrm>
                      <a:off x="0" y="0"/>
                      <a:ext cx="5665653" cy="360352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DAF" w:rsidRPr="00DF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0B"/>
    <w:rsid w:val="0027442C"/>
    <w:rsid w:val="002849A9"/>
    <w:rsid w:val="003C7786"/>
    <w:rsid w:val="006C6D0B"/>
    <w:rsid w:val="007F6060"/>
    <w:rsid w:val="00841A88"/>
    <w:rsid w:val="00892355"/>
    <w:rsid w:val="008F3B2C"/>
    <w:rsid w:val="00911C62"/>
    <w:rsid w:val="00BB7620"/>
    <w:rsid w:val="00C613EA"/>
    <w:rsid w:val="00DF1DAF"/>
    <w:rsid w:val="00E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6475"/>
  <w15:chartTrackingRefBased/>
  <w15:docId w15:val="{7494CA4A-6802-4680-8F73-9ACA18C5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78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F1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2021-04-12T06:50:00Z</dcterms:created>
  <dcterms:modified xsi:type="dcterms:W3CDTF">2021-04-12T09:32:00Z</dcterms:modified>
</cp:coreProperties>
</file>