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56" w:rsidRPr="00B22AC7" w:rsidRDefault="00120656" w:rsidP="00120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hyperlink r:id="rId6" w:tooltip="Rčení" w:history="1">
        <w:r w:rsidRPr="002D4E25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cs-CZ"/>
          </w:rPr>
          <w:t>Rčení</w:t>
        </w:r>
      </w:hyperlink>
      <w:r w:rsidRPr="00B22AC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Pr="002D4E2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a přísloví</w:t>
      </w:r>
    </w:p>
    <w:p w:rsidR="00120656" w:rsidRPr="00B22AC7" w:rsidRDefault="00120656" w:rsidP="00120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22AC7">
        <w:rPr>
          <w:rFonts w:ascii="Times New Roman" w:eastAsia="Times New Roman" w:hAnsi="Times New Roman" w:cs="Times New Roman"/>
          <w:sz w:val="32"/>
          <w:szCs w:val="32"/>
          <w:lang w:eastAsia="cs-CZ"/>
        </w:rPr>
        <w:t>Přísloví je vyjádřením nějaké životní moudrosti, rčení je produktem lidové fantazie.</w:t>
      </w:r>
    </w:p>
    <w:p w:rsidR="00120656" w:rsidRPr="00B22AC7" w:rsidRDefault="00120656" w:rsidP="00120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22AC7">
        <w:rPr>
          <w:rFonts w:ascii="Times New Roman" w:eastAsia="Times New Roman" w:hAnsi="Times New Roman" w:cs="Times New Roman"/>
          <w:sz w:val="32"/>
          <w:szCs w:val="32"/>
          <w:lang w:eastAsia="cs-CZ"/>
        </w:rPr>
        <w:t>Smyslem přísloví je tedy morální ponaučení, výstraha či pokárání. Smyslem rčení je pobavení, oživení jazykového projevu.</w:t>
      </w:r>
    </w:p>
    <w:p w:rsidR="00120656" w:rsidRPr="00B22AC7" w:rsidRDefault="00120656" w:rsidP="00120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22AC7">
        <w:rPr>
          <w:rFonts w:ascii="Times New Roman" w:eastAsia="Times New Roman" w:hAnsi="Times New Roman" w:cs="Times New Roman"/>
          <w:sz w:val="32"/>
          <w:szCs w:val="32"/>
          <w:lang w:eastAsia="cs-CZ"/>
        </w:rPr>
        <w:t>Přísloví tvoří celé formalizované věty, které nelze rozdělit, přeformulovat, skloňovat či časovat. Rčení a pořekadla se stávají částmi vět, rčení lze skloňovat i časovat.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práce nejsou koláče.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Nic nedostanete zadarmo, o vše je nutné se snažit.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Boží mlýny melou pomalu, ale jistě.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Dříve nebo později přijde potrestání za vše špatné. Na každého jednou dojde.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je šeptem, to je s čertem.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Kdo něco říká potají a někomu za zády, má nečisté úmysly.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můžeš udělat dnes, neodkládej na zítřek.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Zadaná práce se má udělat co nejdříve, čím delší odklad, tím to bude horší.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se v mládí naučíš, ke stáru jako když najdeš.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Je lepší učit se v mládí, dokud to jde jednoduše.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Darovanému koni na zuby nekoukej.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Za dary máme být vděční a nehledat na nich chyby.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Dočkej času jako husa klasu.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Trpělivost přináší výsledky.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Dvakrát měř, jednou řež.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Spěchat se nevyplácí. Unáhlená rozhodnutí přináší špatné výsledky.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Hlad je nejlepší kuchař.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Hladovým chutná vše. Hladový člověk je rád i za jídlo, které by normálně nejedl.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Chybami se člověk učí.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Z chyb se poučíme a už je neopakujeme.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Jablko nepadá daleko od stromu.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Rodiče a děti jsou si v mnohém podobní.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se do lesa volá, tak se z lesa ozývá.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Činy mají své následky. Co člověk dělá, to stejné se mu vrátí, většinou myšleno na špatné věci.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 nechodí slunce, musí lékař.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Kdo žije zdravě a chodí na čerstvý vzduch, nepotřebuje tolik lékaře.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Každý ať zamete nejprve před svým prahem.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Nekritizuj ostatní za něco, co sám děláš.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Kdo chce psa bít, hůl si vždy najde.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Když se někdo rozhodne, že bude na někoho zlý, vždy si k tomu najde důvod.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jinému jámu kopá, sám do ní padá.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Nevyplatí se připravovat na někoho něco zlého, protože se to obrátí proti nám a sami dopadneme špatně.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se bojí, nesmí do lesa.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Odvážným štěstí přeje.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seje vítr, sklízí bouři.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-&gt; Při rozbrojích dopadá nejhůře ten, kdo zlo vyvolává.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Když se dva perou, třetí se směje.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Spor dvou stran vede k tomu, že někdo třetí z této situace profituje.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Kolik řečí umíš, tolikrát jsi člověkem.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Znalost jazyků a kultur rozvíjí osobnost člověka.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 se nelení, tomu se zelení.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Pracovitým lidem se daří.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Láska hory přenáší.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Pro lásku uděláme cokoliv, překonáme jakékoliv obtíže.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Lež má krátké nohy.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Lež vždy vyjde najevo, s lhaním se daleko nedojde.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Mluviti stříbro, mlčeti zlato.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Někdy je lepší mlčet.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Nemusí pršet, stačí, když kape.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Stačí drobné úspěchy, nemusí být veliké. Hlavní je, že jsou nějaké.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 všechno zlato, co se třpytí.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Něco nebo někdo může na první pohled vypadat krásně, ale při bližším zkoumání zjistíme, že to tak není.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 bycha honit.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Po ukončení nějaké činnosti už je pozdě myslet na to, co by se dalo udělat jinak.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kvapná málo platná.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Práce udělaná ve spěchu a zbrkle bývá odbytá a za moc nestojí.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Pýcha předchází pád.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Přílišná pýcha vede k neúspěchu.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Ranní ptáče dál doskáče.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Je dobré nepromarnit den a začít pracovat hned zrána.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Ráno moudřejší večera.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Je dobré si věci dobře rozmyslet a nedělat unáhlená rozhodnutí.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Ruka ruku myje.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Jeden člověk druhému pomůže zakrýt nepravosti.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poctivostí nejdál dojdeš.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Obdoba přísloví „Lež má krátké nohy“ se stejným významem.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jídlem roste chuť.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Čím více něčeho máme, tím více toho chceme mít.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Sytý hladovému nevěří.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Nikdo nedokáže posoudit situaci jiného člověka, když nezažil a ani neprožívá totéž.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Starého psa novým kouskům nenaučíš.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Ve stáří se člověk již těžko mění.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Šaty dělají člověka.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Podle vzhledu mnozí usuzují, jaký člověk je, jaké má vlastnosti či jak je úspěšný.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Ševcova žena a kovářova kobyla chodí bosy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Člověk, který pomáhá druhým, často zapomíná na sebe.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 dlouho se chodí se džbánem pro vodu, až se ucho utrhne.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Každému jednou dojde trpělivost.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Tichá voda břehy mele.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I nenápadní lidé mohou dělat velké věci.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Trpělivost růže přináší. 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>--&gt; S trpělivostí spíš dojdeme cíle.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nouzi poznáš přítele.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Pravý přítel pomůže za všech okolností.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Všude dobře, doma nejlépe.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Doma se cítíme nejlépe. Domů se nakonec každý rád vrací.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Vrána k vráně sedá, rovný rovného si hledá.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Lidé vyhledávají společnost sobě podobných osob.</w:t>
      </w:r>
    </w:p>
    <w:p w:rsidR="009B4148" w:rsidRPr="009B4148" w:rsidRDefault="009B4148" w:rsidP="009B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1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Žádný učený z nebe nespadl.</w:t>
      </w:r>
      <w:r w:rsidRPr="009B4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--&gt; Všichni se učí celý život.</w:t>
      </w:r>
    </w:p>
    <w:p w:rsidR="00B3083A" w:rsidRDefault="00B3083A"/>
    <w:sectPr w:rsidR="00B3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6D3E"/>
    <w:multiLevelType w:val="multilevel"/>
    <w:tmpl w:val="679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48"/>
    <w:rsid w:val="00120656"/>
    <w:rsid w:val="004135CD"/>
    <w:rsid w:val="00510790"/>
    <w:rsid w:val="009B4148"/>
    <w:rsid w:val="00B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4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1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4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4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1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4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R%C4%8Den%C3%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2021-01-21T16:50:00Z</dcterms:created>
  <dcterms:modified xsi:type="dcterms:W3CDTF">2021-01-21T17:17:00Z</dcterms:modified>
</cp:coreProperties>
</file>