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DF" w:rsidRDefault="00201EA7" w:rsidP="004D62DF">
      <w:r>
        <w:t>5</w:t>
      </w:r>
      <w:bookmarkStart w:id="0" w:name="_GoBack"/>
      <w:bookmarkEnd w:id="0"/>
      <w:r>
        <w:t>.3. DĚJEPIS 6.B</w:t>
      </w:r>
    </w:p>
    <w:p w:rsidR="00B91040" w:rsidRDefault="00B91040" w:rsidP="004D62DF">
      <w:r>
        <w:t>Všechny vás zdravím. Dnes nás čeká kapitola Atény v době Periklově, kterou najdeme na stranách 84 – 86. Součástí je i informace o věštírně v Delfách.</w:t>
      </w:r>
      <w:r w:rsidR="00201EA7">
        <w:t xml:space="preserve"> Nemohu si ale odpustit poznámku k těm, kteří stále neplní své povinnosti a neposlali vyplněný test na počátky Řecka. Jsou to tito žáci – Nevtípil, Poles, Zapp, Frýdková, Navrátil, Navrátilová, Pavelková, Polová a Rýparová. Stačí vyplnit, ofotit a poslat. Komu nejde na mobilu foťák, naťuká odpovědi do chatu. </w:t>
      </w:r>
    </w:p>
    <w:p w:rsidR="00201EA7" w:rsidRDefault="00201EA7" w:rsidP="004D62DF">
      <w:r>
        <w:t>Tak se polepšete!</w:t>
      </w:r>
    </w:p>
    <w:p w:rsidR="00B91040" w:rsidRDefault="00B91040" w:rsidP="004D62DF"/>
    <w:p w:rsidR="00B91040" w:rsidRPr="00243077" w:rsidRDefault="00B91040" w:rsidP="004D62DF">
      <w:pPr>
        <w:rPr>
          <w:b/>
          <w:color w:val="FF0000"/>
          <w:u w:val="single"/>
        </w:rPr>
      </w:pPr>
      <w:r w:rsidRPr="00243077">
        <w:rPr>
          <w:b/>
          <w:color w:val="FF0000"/>
          <w:u w:val="single"/>
        </w:rPr>
        <w:t>Atény za Perikla</w:t>
      </w:r>
    </w:p>
    <w:p w:rsidR="00B91040" w:rsidRDefault="00B91040" w:rsidP="00B91040">
      <w:pPr>
        <w:pStyle w:val="Odstavecseseznamem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státník v Aténách</w:t>
      </w:r>
    </w:p>
    <w:p w:rsidR="00B91040" w:rsidRDefault="00B91040" w:rsidP="00B91040">
      <w:pPr>
        <w:rPr>
          <w:color w:val="FF0000"/>
        </w:rPr>
      </w:pPr>
      <w:r>
        <w:rPr>
          <w:color w:val="FF0000"/>
        </w:rPr>
        <w:t xml:space="preserve">úředníci dostávali plat </w:t>
      </w:r>
      <w:r>
        <w:rPr>
          <w:rFonts w:cstheme="minorHAnsi"/>
          <w:color w:val="FF0000"/>
        </w:rPr>
        <w:t>→</w:t>
      </w:r>
      <w:r>
        <w:rPr>
          <w:color w:val="FF0000"/>
        </w:rPr>
        <w:t>o úřad se mohli ucházet i chudí Atéňané</w:t>
      </w:r>
    </w:p>
    <w:p w:rsidR="00B91040" w:rsidRDefault="00B91040" w:rsidP="00B91040">
      <w:pPr>
        <w:rPr>
          <w:color w:val="FF0000"/>
        </w:rPr>
      </w:pPr>
      <w:r>
        <w:rPr>
          <w:color w:val="FF0000"/>
        </w:rPr>
        <w:t xml:space="preserve">- stavební rozvoj – opevnění přístavu Pireus, </w:t>
      </w:r>
      <w:r w:rsidR="00243077">
        <w:rPr>
          <w:color w:val="FF0000"/>
        </w:rPr>
        <w:t>chrámy na Akropoli / například Parthenon/</w:t>
      </w:r>
    </w:p>
    <w:p w:rsidR="00243077" w:rsidRDefault="00243077" w:rsidP="00B91040">
      <w:pPr>
        <w:rPr>
          <w:color w:val="FF0000"/>
        </w:rPr>
      </w:pPr>
      <w:r>
        <w:rPr>
          <w:color w:val="FF0000"/>
        </w:rPr>
        <w:t>- náboženské slavnosti – divadelní hry / tragédie a komedie/</w:t>
      </w:r>
    </w:p>
    <w:p w:rsidR="00243077" w:rsidRDefault="00243077" w:rsidP="00B91040">
      <w:pPr>
        <w:rPr>
          <w:color w:val="FF0000"/>
        </w:rPr>
      </w:pPr>
      <w:r>
        <w:rPr>
          <w:color w:val="FF0000"/>
        </w:rPr>
        <w:t>- filozofové – Sokrates, Platon, Aristoteles</w:t>
      </w:r>
    </w:p>
    <w:p w:rsidR="00243077" w:rsidRDefault="00243077" w:rsidP="00B91040">
      <w:pPr>
        <w:rPr>
          <w:color w:val="FF0000"/>
        </w:rPr>
      </w:pPr>
      <w:r>
        <w:rPr>
          <w:color w:val="FF0000"/>
        </w:rPr>
        <w:t>- moc Atén výrazně stoupla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X</w:t>
      </w:r>
      <w:r>
        <w:rPr>
          <w:color w:val="FF0000"/>
        </w:rPr>
        <w:tab/>
      </w:r>
      <w:r>
        <w:rPr>
          <w:color w:val="FF0000"/>
        </w:rPr>
        <w:tab/>
        <w:t>Sparta</w:t>
      </w:r>
    </w:p>
    <w:p w:rsidR="00243077" w:rsidRDefault="00243077" w:rsidP="00B91040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243077">
        <w:rPr>
          <w:rFonts w:cstheme="minorHAnsi"/>
          <w:color w:val="FF0000"/>
          <w:u w:val="single"/>
        </w:rPr>
        <w:t xml:space="preserve">→ </w:t>
      </w:r>
      <w:r w:rsidRPr="00243077">
        <w:rPr>
          <w:color w:val="FF0000"/>
          <w:u w:val="single"/>
        </w:rPr>
        <w:t>peloponéská válka</w:t>
      </w:r>
      <w:r>
        <w:rPr>
          <w:color w:val="FF0000"/>
        </w:rPr>
        <w:t xml:space="preserve"> / 431 – 404/ před naším letopočtem</w:t>
      </w:r>
    </w:p>
    <w:p w:rsidR="00243077" w:rsidRDefault="00243077" w:rsidP="00243077">
      <w:pPr>
        <w:ind w:left="1416" w:firstLine="708"/>
        <w:rPr>
          <w:color w:val="FF0000"/>
        </w:rPr>
      </w:pPr>
      <w:r>
        <w:rPr>
          <w:color w:val="FF0000"/>
        </w:rPr>
        <w:t>Atény poraženy, vyčerpána i vítězná Sparta</w:t>
      </w:r>
    </w:p>
    <w:p w:rsidR="00243077" w:rsidRDefault="00243077" w:rsidP="00243077">
      <w:pPr>
        <w:ind w:left="1416" w:firstLine="708"/>
        <w:rPr>
          <w:b/>
          <w:color w:val="FF0000"/>
        </w:rPr>
      </w:pPr>
      <w:r>
        <w:rPr>
          <w:color w:val="FF0000"/>
        </w:rPr>
        <w:t xml:space="preserve">= </w:t>
      </w:r>
      <w:r w:rsidRPr="00243077">
        <w:rPr>
          <w:b/>
          <w:color w:val="FF0000"/>
        </w:rPr>
        <w:t>v Řecku nebyl žádný silný stát</w:t>
      </w:r>
    </w:p>
    <w:p w:rsidR="00243077" w:rsidRPr="00B91040" w:rsidRDefault="00243077" w:rsidP="00243077">
      <w:pPr>
        <w:rPr>
          <w:color w:val="FF0000"/>
        </w:rPr>
      </w:pPr>
      <w:r>
        <w:rPr>
          <w:b/>
          <w:color w:val="FF0000"/>
        </w:rPr>
        <w:t>Delfy</w:t>
      </w:r>
      <w:r>
        <w:rPr>
          <w:b/>
          <w:color w:val="FF0000"/>
        </w:rPr>
        <w:tab/>
        <w:t xml:space="preserve">- </w:t>
      </w:r>
      <w:r w:rsidRPr="00243077">
        <w:rPr>
          <w:color w:val="FF0000"/>
        </w:rPr>
        <w:t>nejvýznamnější řecká věštírna</w:t>
      </w:r>
    </w:p>
    <w:sectPr w:rsidR="00243077" w:rsidRPr="00B9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A6B57D7"/>
    <w:multiLevelType w:val="hybridMultilevel"/>
    <w:tmpl w:val="87345A4C"/>
    <w:lvl w:ilvl="0" w:tplc="CCC63D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1C0B5B"/>
    <w:rsid w:val="00201EA7"/>
    <w:rsid w:val="0020360E"/>
    <w:rsid w:val="00243077"/>
    <w:rsid w:val="0026551D"/>
    <w:rsid w:val="002B6979"/>
    <w:rsid w:val="00324207"/>
    <w:rsid w:val="004D62DF"/>
    <w:rsid w:val="005F57EB"/>
    <w:rsid w:val="00614207"/>
    <w:rsid w:val="00631358"/>
    <w:rsid w:val="00636BD5"/>
    <w:rsid w:val="00695D1F"/>
    <w:rsid w:val="006D4C5D"/>
    <w:rsid w:val="00750248"/>
    <w:rsid w:val="00767CFB"/>
    <w:rsid w:val="007A5993"/>
    <w:rsid w:val="008568A0"/>
    <w:rsid w:val="009403CC"/>
    <w:rsid w:val="009B5198"/>
    <w:rsid w:val="009C6EA0"/>
    <w:rsid w:val="00B91040"/>
    <w:rsid w:val="00B92D50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A2E0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4</cp:revision>
  <dcterms:created xsi:type="dcterms:W3CDTF">2021-03-04T10:16:00Z</dcterms:created>
  <dcterms:modified xsi:type="dcterms:W3CDTF">2021-03-04T10:26:00Z</dcterms:modified>
</cp:coreProperties>
</file>